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8d6996192143406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335CE" w14:textId="2DB50784" w:rsidR="00B5273E" w:rsidRPr="0094774D" w:rsidRDefault="00B5273E" w:rsidP="00DA5E3D">
      <w:pPr>
        <w:spacing w:line="240" w:lineRule="auto"/>
        <w:jc w:val="center"/>
        <w:rPr>
          <w:b/>
          <w:sz w:val="32"/>
          <w:szCs w:val="32"/>
        </w:rPr>
      </w:pPr>
      <w:r w:rsidRPr="0094774D">
        <w:rPr>
          <w:rFonts w:hint="eastAsia"/>
          <w:b/>
          <w:sz w:val="32"/>
          <w:szCs w:val="32"/>
        </w:rPr>
        <w:t>保密协议</w:t>
      </w:r>
    </w:p>
    <w:p w14:paraId="78A41BD7" w14:textId="77777777" w:rsidR="00D92FF8" w:rsidRPr="0094774D" w:rsidRDefault="00D92FF8" w:rsidP="00DA5E3D">
      <w:pPr>
        <w:spacing w:line="240" w:lineRule="auto"/>
        <w:jc w:val="center"/>
        <w:rPr>
          <w:b/>
          <w:sz w:val="32"/>
          <w:szCs w:val="32"/>
        </w:rPr>
      </w:pPr>
    </w:p>
    <w:p w14:paraId="10DD5493" w14:textId="0218E3A8" w:rsidR="003A325F" w:rsidRPr="0094774D" w:rsidRDefault="00B5273E" w:rsidP="00DA5E3D">
      <w:pPr>
        <w:spacing w:line="240" w:lineRule="auto"/>
        <w:rPr>
          <w:sz w:val="24"/>
        </w:rPr>
      </w:pPr>
      <w:r w:rsidRPr="0094774D">
        <w:rPr>
          <w:rFonts w:hint="eastAsia"/>
          <w:sz w:val="24"/>
        </w:rPr>
        <w:t>本</w:t>
      </w:r>
      <w:r w:rsidR="00634B8F" w:rsidRPr="0094774D">
        <w:rPr>
          <w:rFonts w:hint="eastAsia"/>
          <w:sz w:val="24"/>
        </w:rPr>
        <w:t>保密</w:t>
      </w:r>
      <w:r w:rsidRPr="0094774D">
        <w:rPr>
          <w:rFonts w:hint="eastAsia"/>
          <w:sz w:val="24"/>
        </w:rPr>
        <w:t>协议</w:t>
      </w:r>
      <w:r w:rsidR="006766D6" w:rsidRPr="0094774D">
        <w:rPr>
          <w:rFonts w:hint="eastAsia"/>
          <w:sz w:val="24"/>
        </w:rPr>
        <w:t>（“</w:t>
      </w:r>
      <w:r w:rsidR="006766D6" w:rsidRPr="0094774D">
        <w:rPr>
          <w:rFonts w:hint="eastAsia"/>
          <w:b/>
          <w:sz w:val="24"/>
        </w:rPr>
        <w:t>本协议</w:t>
      </w:r>
      <w:r w:rsidR="006766D6" w:rsidRPr="0094774D">
        <w:rPr>
          <w:rFonts w:hint="eastAsia"/>
          <w:sz w:val="24"/>
        </w:rPr>
        <w:t>”）</w:t>
      </w:r>
      <w:r w:rsidRPr="0094774D">
        <w:rPr>
          <w:rFonts w:hint="eastAsia"/>
          <w:sz w:val="24"/>
        </w:rPr>
        <w:t>由下列双方于</w:t>
      </w:r>
      <w:r w:rsidR="00047110" w:rsidRPr="00311E05">
        <w:rPr>
          <w:rFonts w:hint="eastAsia"/>
          <w:bCs/>
          <w:sz w:val="24"/>
          <w:highlight w:val="yellow"/>
        </w:rPr>
        <w:t>【</w:t>
      </w:r>
      <w:r w:rsidR="00047110" w:rsidRPr="00311E05">
        <w:rPr>
          <w:bCs/>
          <w:sz w:val="24"/>
          <w:highlight w:val="yellow"/>
        </w:rPr>
        <w:t>】</w:t>
      </w:r>
      <w:r w:rsidRPr="00311E05">
        <w:rPr>
          <w:rFonts w:hint="eastAsia"/>
          <w:bCs/>
          <w:sz w:val="24"/>
        </w:rPr>
        <w:t>年</w:t>
      </w:r>
      <w:r w:rsidR="00EA10C7" w:rsidRPr="00311E05">
        <w:rPr>
          <w:rFonts w:hint="eastAsia"/>
          <w:bCs/>
          <w:sz w:val="24"/>
          <w:highlight w:val="yellow"/>
        </w:rPr>
        <w:t>【</w:t>
      </w:r>
      <w:r w:rsidR="00EA10C7" w:rsidRPr="00311E05">
        <w:rPr>
          <w:bCs/>
          <w:sz w:val="24"/>
          <w:highlight w:val="yellow"/>
        </w:rPr>
        <w:t>】</w:t>
      </w:r>
      <w:r w:rsidRPr="00311E05">
        <w:rPr>
          <w:rFonts w:hint="eastAsia"/>
          <w:bCs/>
          <w:sz w:val="24"/>
        </w:rPr>
        <w:t>月</w:t>
      </w:r>
      <w:r w:rsidR="00EA10C7" w:rsidRPr="00311E05">
        <w:rPr>
          <w:rFonts w:hint="eastAsia"/>
          <w:bCs/>
          <w:sz w:val="24"/>
          <w:highlight w:val="yellow"/>
        </w:rPr>
        <w:t>【</w:t>
      </w:r>
      <w:r w:rsidR="00EA10C7" w:rsidRPr="00311E05">
        <w:rPr>
          <w:bCs/>
          <w:sz w:val="24"/>
          <w:highlight w:val="yellow"/>
        </w:rPr>
        <w:t>】</w:t>
      </w:r>
      <w:r w:rsidRPr="0094774D">
        <w:rPr>
          <w:rFonts w:hint="eastAsia"/>
          <w:sz w:val="24"/>
        </w:rPr>
        <w:t>日签署：</w:t>
      </w:r>
    </w:p>
    <w:p w14:paraId="3467ED00" w14:textId="16023FB5" w:rsidR="00B5273E" w:rsidRPr="0094774D" w:rsidRDefault="00B5273E" w:rsidP="00DA5E3D">
      <w:pPr>
        <w:spacing w:line="240" w:lineRule="auto"/>
        <w:rPr>
          <w:sz w:val="24"/>
        </w:rPr>
      </w:pPr>
    </w:p>
    <w:p w14:paraId="11FBE02F" w14:textId="67B250A3" w:rsidR="00B5273E" w:rsidRPr="0094774D" w:rsidRDefault="00B5273E" w:rsidP="00DA5E3D">
      <w:pPr>
        <w:pStyle w:val="a0"/>
        <w:spacing w:after="0" w:line="240" w:lineRule="auto"/>
        <w:ind w:left="900" w:hanging="900"/>
        <w:rPr>
          <w:b/>
        </w:rPr>
      </w:pPr>
      <w:r w:rsidRPr="0094774D">
        <w:rPr>
          <w:rFonts w:hint="eastAsia"/>
          <w:b/>
          <w:bCs/>
          <w:sz w:val="24"/>
          <w:szCs w:val="24"/>
        </w:rPr>
        <w:t>甲方：</w:t>
      </w:r>
      <w:r w:rsidR="00D4396F" w:rsidRPr="0094774D">
        <w:rPr>
          <w:rFonts w:hint="eastAsia"/>
          <w:b/>
          <w:bCs/>
          <w:sz w:val="24"/>
          <w:szCs w:val="24"/>
        </w:rPr>
        <w:t>进迭时空（杭州）科技有限公司</w:t>
      </w:r>
    </w:p>
    <w:p w14:paraId="06D433FC" w14:textId="77777777" w:rsidR="00D92FF8" w:rsidRPr="0094774D" w:rsidRDefault="00D92FF8" w:rsidP="00DA5E3D">
      <w:pPr>
        <w:pStyle w:val="a0"/>
        <w:spacing w:after="0" w:line="240" w:lineRule="auto"/>
        <w:ind w:left="900" w:hanging="900"/>
        <w:rPr>
          <w:b/>
          <w:bCs/>
          <w:sz w:val="24"/>
          <w:szCs w:val="24"/>
        </w:rPr>
      </w:pPr>
    </w:p>
    <w:p w14:paraId="15DAF3E9" w14:textId="2CFF6C73" w:rsidR="00D92FF8" w:rsidRPr="0094774D" w:rsidRDefault="00B5273E" w:rsidP="00DA5E3D">
      <w:pPr>
        <w:pStyle w:val="a0"/>
        <w:spacing w:after="0" w:line="240" w:lineRule="auto"/>
        <w:ind w:left="900" w:hanging="900"/>
        <w:rPr>
          <w:b/>
          <w:bCs/>
          <w:sz w:val="24"/>
          <w:szCs w:val="24"/>
        </w:rPr>
      </w:pPr>
      <w:r w:rsidRPr="0094774D">
        <w:rPr>
          <w:rFonts w:hint="eastAsia"/>
          <w:b/>
          <w:bCs/>
          <w:sz w:val="24"/>
          <w:szCs w:val="24"/>
        </w:rPr>
        <w:t>乙方：</w:t>
      </w:r>
      <w:r w:rsidR="003A325F" w:rsidRPr="0094774D">
        <w:rPr>
          <w:rFonts w:hint="eastAsia"/>
          <w:b/>
          <w:szCs w:val="24"/>
          <w:highlight w:val="yellow"/>
        </w:rPr>
        <w:t>【</w:t>
      </w:r>
      <w:r w:rsidR="003A325F" w:rsidRPr="0094774D">
        <w:rPr>
          <w:b/>
          <w:highlight w:val="yellow"/>
        </w:rPr>
        <w:t>】</w:t>
      </w:r>
    </w:p>
    <w:p w14:paraId="0BCBEF50" w14:textId="77777777" w:rsidR="00B5273E" w:rsidRPr="0094774D" w:rsidRDefault="00B5273E" w:rsidP="00DA5E3D">
      <w:pPr>
        <w:pStyle w:val="a0"/>
        <w:spacing w:after="0" w:line="240" w:lineRule="auto"/>
        <w:rPr>
          <w:b/>
          <w:sz w:val="24"/>
        </w:rPr>
      </w:pPr>
    </w:p>
    <w:p w14:paraId="29A89659" w14:textId="6ABF2CA0" w:rsidR="004B434B" w:rsidRPr="0094774D" w:rsidRDefault="004B434B" w:rsidP="00DA5E3D">
      <w:pPr>
        <w:pStyle w:val="a0"/>
        <w:spacing w:after="0" w:line="240" w:lineRule="auto"/>
        <w:rPr>
          <w:sz w:val="24"/>
        </w:rPr>
      </w:pPr>
      <w:r w:rsidRPr="0094774D">
        <w:rPr>
          <w:rFonts w:hint="eastAsia"/>
          <w:sz w:val="24"/>
        </w:rPr>
        <w:t>（甲乙双方合称“</w:t>
      </w:r>
      <w:r w:rsidRPr="0094774D">
        <w:rPr>
          <w:rFonts w:hint="eastAsia"/>
          <w:b/>
          <w:sz w:val="24"/>
        </w:rPr>
        <w:t>双方</w:t>
      </w:r>
      <w:r w:rsidRPr="0094774D">
        <w:rPr>
          <w:rFonts w:hint="eastAsia"/>
          <w:sz w:val="24"/>
        </w:rPr>
        <w:t>”，单独称“</w:t>
      </w:r>
      <w:r w:rsidRPr="0094774D">
        <w:rPr>
          <w:rFonts w:hint="eastAsia"/>
          <w:b/>
          <w:sz w:val="24"/>
        </w:rPr>
        <w:t>一方</w:t>
      </w:r>
      <w:r w:rsidRPr="0094774D">
        <w:rPr>
          <w:rFonts w:hint="eastAsia"/>
          <w:sz w:val="24"/>
        </w:rPr>
        <w:t>”）</w:t>
      </w:r>
    </w:p>
    <w:p w14:paraId="439C9658" w14:textId="77777777" w:rsidR="004B434B" w:rsidRPr="0094774D" w:rsidRDefault="004B434B" w:rsidP="00DA5E3D">
      <w:pPr>
        <w:pStyle w:val="a0"/>
        <w:spacing w:after="0" w:line="240" w:lineRule="auto"/>
        <w:rPr>
          <w:b/>
          <w:sz w:val="24"/>
        </w:rPr>
      </w:pPr>
    </w:p>
    <w:p w14:paraId="5EF11DBB" w14:textId="22E93612" w:rsidR="00E87A7F" w:rsidRPr="0094774D" w:rsidRDefault="00B5273E" w:rsidP="00DA5E3D">
      <w:pPr>
        <w:pStyle w:val="a0"/>
        <w:spacing w:after="0" w:line="240" w:lineRule="auto"/>
        <w:ind w:firstLineChars="200" w:firstLine="480"/>
        <w:rPr>
          <w:sz w:val="24"/>
          <w:szCs w:val="24"/>
        </w:rPr>
      </w:pPr>
      <w:r w:rsidRPr="0094774D">
        <w:rPr>
          <w:rFonts w:hint="eastAsia"/>
          <w:sz w:val="24"/>
          <w:szCs w:val="24"/>
        </w:rPr>
        <w:t>鉴于，</w:t>
      </w:r>
      <w:r w:rsidR="000136EA" w:rsidRPr="0094774D">
        <w:rPr>
          <w:rFonts w:hint="eastAsia"/>
          <w:sz w:val="24"/>
          <w:szCs w:val="24"/>
        </w:rPr>
        <w:t>为</w:t>
      </w:r>
      <w:r w:rsidR="003A325F" w:rsidRPr="0094774D">
        <w:rPr>
          <w:rFonts w:hint="eastAsia"/>
          <w:sz w:val="24"/>
          <w:szCs w:val="24"/>
        </w:rPr>
        <w:t>乙方或乙方的关联方对甲方</w:t>
      </w:r>
      <w:r w:rsidR="00B221F3">
        <w:rPr>
          <w:rFonts w:hint="eastAsia"/>
          <w:sz w:val="24"/>
          <w:szCs w:val="24"/>
        </w:rPr>
        <w:t>提供</w:t>
      </w:r>
      <w:r w:rsidR="00584FB6" w:rsidRPr="00584FB6">
        <w:rPr>
          <w:rFonts w:hint="eastAsia"/>
          <w:sz w:val="24"/>
          <w:szCs w:val="24"/>
          <w:highlight w:val="yellow"/>
        </w:rPr>
        <w:t>【</w:t>
      </w:r>
      <w:r w:rsidR="00A03F36" w:rsidRPr="00584FB6">
        <w:rPr>
          <w:rFonts w:hint="eastAsia"/>
          <w:sz w:val="24"/>
          <w:szCs w:val="24"/>
          <w:highlight w:val="yellow"/>
        </w:rPr>
        <w:t>【</w:t>
      </w:r>
      <w:r w:rsidR="00584FB6">
        <w:rPr>
          <w:rFonts w:hint="eastAsia"/>
          <w:sz w:val="24"/>
          <w:szCs w:val="24"/>
          <w:highlight w:val="yellow"/>
        </w:rPr>
        <w:t>X</w:t>
      </w:r>
      <w:r w:rsidR="00584FB6">
        <w:rPr>
          <w:sz w:val="24"/>
          <w:szCs w:val="24"/>
          <w:highlight w:val="yellow"/>
        </w:rPr>
        <w:t>XX</w:t>
      </w:r>
      <w:r w:rsidR="00584FB6" w:rsidRPr="00584FB6">
        <w:rPr>
          <w:rFonts w:hint="eastAsia"/>
          <w:sz w:val="24"/>
          <w:szCs w:val="24"/>
          <w:highlight w:val="yellow"/>
        </w:rPr>
        <w:t>】</w:t>
      </w:r>
      <w:r w:rsidR="009B3600" w:rsidRPr="00584FB6">
        <w:rPr>
          <w:rFonts w:hint="eastAsia"/>
          <w:sz w:val="24"/>
          <w:szCs w:val="24"/>
          <w:highlight w:val="yellow"/>
        </w:rPr>
        <w:t>技术</w:t>
      </w:r>
      <w:r w:rsidR="004937B3" w:rsidRPr="00584FB6">
        <w:rPr>
          <w:rFonts w:hint="eastAsia"/>
          <w:sz w:val="24"/>
          <w:szCs w:val="24"/>
          <w:highlight w:val="yellow"/>
        </w:rPr>
        <w:t>产品和</w:t>
      </w:r>
      <w:r w:rsidR="004937B3" w:rsidRPr="00584FB6">
        <w:rPr>
          <w:rFonts w:hint="eastAsia"/>
          <w:sz w:val="24"/>
          <w:szCs w:val="24"/>
          <w:highlight w:val="yellow"/>
        </w:rPr>
        <w:t>/</w:t>
      </w:r>
      <w:r w:rsidR="004937B3" w:rsidRPr="00584FB6">
        <w:rPr>
          <w:rFonts w:hint="eastAsia"/>
          <w:sz w:val="24"/>
          <w:szCs w:val="24"/>
          <w:highlight w:val="yellow"/>
        </w:rPr>
        <w:t>或</w:t>
      </w:r>
      <w:r w:rsidR="009B3600" w:rsidRPr="00584FB6">
        <w:rPr>
          <w:rFonts w:hint="eastAsia"/>
          <w:sz w:val="24"/>
          <w:szCs w:val="24"/>
          <w:highlight w:val="yellow"/>
        </w:rPr>
        <w:t>技术</w:t>
      </w:r>
      <w:r w:rsidR="00B221F3" w:rsidRPr="00584FB6">
        <w:rPr>
          <w:rFonts w:hint="eastAsia"/>
          <w:sz w:val="24"/>
          <w:szCs w:val="24"/>
          <w:highlight w:val="yellow"/>
        </w:rPr>
        <w:t>服务</w:t>
      </w:r>
      <w:r w:rsidR="00584FB6" w:rsidRPr="00584FB6">
        <w:rPr>
          <w:rFonts w:hint="eastAsia"/>
          <w:sz w:val="24"/>
          <w:szCs w:val="24"/>
          <w:highlight w:val="yellow"/>
        </w:rPr>
        <w:t>】</w:t>
      </w:r>
      <w:r w:rsidR="000136EA" w:rsidRPr="0094774D">
        <w:rPr>
          <w:rFonts w:hint="eastAsia"/>
          <w:sz w:val="24"/>
          <w:szCs w:val="24"/>
        </w:rPr>
        <w:t>（“</w:t>
      </w:r>
      <w:r w:rsidR="000136EA" w:rsidRPr="0094774D">
        <w:rPr>
          <w:rFonts w:hint="eastAsia"/>
          <w:b/>
          <w:sz w:val="24"/>
          <w:szCs w:val="24"/>
        </w:rPr>
        <w:t>拟定项目</w:t>
      </w:r>
      <w:r w:rsidR="000136EA" w:rsidRPr="0094774D">
        <w:rPr>
          <w:rFonts w:hint="eastAsia"/>
          <w:sz w:val="24"/>
          <w:szCs w:val="24"/>
        </w:rPr>
        <w:t>”）</w:t>
      </w:r>
      <w:r w:rsidR="003A325F" w:rsidRPr="0094774D">
        <w:rPr>
          <w:rFonts w:hint="eastAsia"/>
          <w:sz w:val="24"/>
          <w:szCs w:val="24"/>
        </w:rPr>
        <w:t>之目的</w:t>
      </w:r>
      <w:r w:rsidR="000136EA" w:rsidRPr="0094774D">
        <w:rPr>
          <w:rFonts w:hint="eastAsia"/>
          <w:sz w:val="24"/>
          <w:szCs w:val="24"/>
        </w:rPr>
        <w:t>，甲方需要向乙方</w:t>
      </w:r>
      <w:r w:rsidR="003A325F" w:rsidRPr="0094774D">
        <w:rPr>
          <w:rFonts w:hint="eastAsia"/>
          <w:sz w:val="24"/>
          <w:szCs w:val="24"/>
        </w:rPr>
        <w:t>或乙方的关联方</w:t>
      </w:r>
      <w:r w:rsidR="000136EA" w:rsidRPr="0094774D">
        <w:rPr>
          <w:rFonts w:hint="eastAsia"/>
          <w:sz w:val="24"/>
          <w:szCs w:val="24"/>
        </w:rPr>
        <w:t>披露本协议第一条所定义的保密信息</w:t>
      </w:r>
      <w:r w:rsidR="006766D6" w:rsidRPr="0094774D">
        <w:rPr>
          <w:rFonts w:hint="eastAsia"/>
          <w:sz w:val="24"/>
          <w:szCs w:val="24"/>
        </w:rPr>
        <w:t>。经友好协商，特订立本</w:t>
      </w:r>
      <w:r w:rsidRPr="0094774D">
        <w:rPr>
          <w:rFonts w:hint="eastAsia"/>
          <w:sz w:val="24"/>
          <w:szCs w:val="24"/>
        </w:rPr>
        <w:t>协议，以兹信守：</w:t>
      </w:r>
    </w:p>
    <w:p w14:paraId="6BCC4030" w14:textId="77777777" w:rsidR="00B5273E" w:rsidRPr="0094774D" w:rsidRDefault="00B5273E" w:rsidP="00DA5E3D">
      <w:pPr>
        <w:pStyle w:val="a0"/>
        <w:spacing w:after="0" w:line="240" w:lineRule="auto"/>
        <w:rPr>
          <w:sz w:val="24"/>
          <w:szCs w:val="24"/>
        </w:rPr>
      </w:pPr>
    </w:p>
    <w:p w14:paraId="15C761FC" w14:textId="77777777"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保密信息</w:t>
      </w:r>
    </w:p>
    <w:p w14:paraId="53884590" w14:textId="77777777" w:rsidR="00E87A7F" w:rsidRPr="0094774D" w:rsidRDefault="00E87A7F" w:rsidP="00DA5E3D">
      <w:pPr>
        <w:pStyle w:val="a0"/>
        <w:spacing w:after="0" w:line="240" w:lineRule="auto"/>
        <w:ind w:leftChars="171" w:left="359"/>
        <w:rPr>
          <w:sz w:val="24"/>
          <w:szCs w:val="24"/>
        </w:rPr>
      </w:pPr>
    </w:p>
    <w:p w14:paraId="2438273C" w14:textId="6FD6A2B9" w:rsidR="00B5273E" w:rsidRPr="00C14EFC" w:rsidRDefault="00B5273E" w:rsidP="00DA5E3D">
      <w:pPr>
        <w:pStyle w:val="a0"/>
        <w:numPr>
          <w:ilvl w:val="1"/>
          <w:numId w:val="27"/>
        </w:numPr>
        <w:spacing w:after="0" w:line="240" w:lineRule="auto"/>
        <w:rPr>
          <w:sz w:val="24"/>
          <w:szCs w:val="24"/>
        </w:rPr>
      </w:pPr>
      <w:r w:rsidRPr="0094774D">
        <w:rPr>
          <w:rFonts w:hint="eastAsia"/>
          <w:sz w:val="24"/>
          <w:szCs w:val="24"/>
        </w:rPr>
        <w:t>双方确认，为</w:t>
      </w:r>
      <w:r w:rsidR="005E7F35" w:rsidRPr="0094774D">
        <w:rPr>
          <w:rFonts w:hint="eastAsia"/>
          <w:sz w:val="24"/>
          <w:szCs w:val="24"/>
        </w:rPr>
        <w:t>推进</w:t>
      </w:r>
      <w:r w:rsidR="005563AD" w:rsidRPr="0094774D">
        <w:rPr>
          <w:rFonts w:hint="eastAsia"/>
          <w:sz w:val="24"/>
          <w:szCs w:val="24"/>
        </w:rPr>
        <w:t>拟定</w:t>
      </w:r>
      <w:r w:rsidR="00C06622" w:rsidRPr="0094774D">
        <w:rPr>
          <w:rFonts w:hint="eastAsia"/>
          <w:sz w:val="24"/>
          <w:szCs w:val="24"/>
        </w:rPr>
        <w:t>项目</w:t>
      </w:r>
      <w:r w:rsidRPr="0094774D">
        <w:rPr>
          <w:rFonts w:hint="eastAsia"/>
          <w:sz w:val="24"/>
          <w:szCs w:val="24"/>
        </w:rPr>
        <w:t>，甲方</w:t>
      </w:r>
      <w:r w:rsidR="007139CA" w:rsidRPr="0094774D">
        <w:rPr>
          <w:rFonts w:hint="eastAsia"/>
          <w:sz w:val="24"/>
          <w:szCs w:val="24"/>
        </w:rPr>
        <w:t>和</w:t>
      </w:r>
      <w:r w:rsidR="007139CA" w:rsidRPr="0094774D">
        <w:rPr>
          <w:rFonts w:hint="eastAsia"/>
          <w:sz w:val="24"/>
          <w:szCs w:val="24"/>
        </w:rPr>
        <w:t>/</w:t>
      </w:r>
      <w:r w:rsidR="007139CA" w:rsidRPr="0094774D">
        <w:rPr>
          <w:rFonts w:hint="eastAsia"/>
          <w:sz w:val="24"/>
          <w:szCs w:val="24"/>
        </w:rPr>
        <w:t>或</w:t>
      </w:r>
      <w:r w:rsidR="009F7AC1" w:rsidRPr="0094774D">
        <w:rPr>
          <w:rFonts w:hint="eastAsia"/>
          <w:sz w:val="24"/>
          <w:szCs w:val="24"/>
        </w:rPr>
        <w:t>其代表</w:t>
      </w:r>
      <w:r w:rsidR="00F615B2" w:rsidRPr="0094774D">
        <w:rPr>
          <w:rFonts w:hint="eastAsia"/>
          <w:sz w:val="24"/>
          <w:szCs w:val="24"/>
        </w:rPr>
        <w:t>（包括但不限于甲方的控股公司、附属公司和关联公司以及上述各方的</w:t>
      </w:r>
      <w:r w:rsidR="006E0FF5" w:rsidRPr="0094774D">
        <w:rPr>
          <w:rFonts w:hint="eastAsia"/>
          <w:sz w:val="24"/>
          <w:szCs w:val="24"/>
        </w:rPr>
        <w:t>雇员、高级管理人员，董事、代理、财务或法律顾问、审计师及其他</w:t>
      </w:r>
      <w:r w:rsidR="008826E0" w:rsidRPr="0094774D">
        <w:rPr>
          <w:rFonts w:hint="eastAsia"/>
          <w:sz w:val="24"/>
          <w:szCs w:val="24"/>
        </w:rPr>
        <w:t>专业中介机构</w:t>
      </w:r>
      <w:r w:rsidR="004937B3">
        <w:rPr>
          <w:rFonts w:hint="eastAsia"/>
          <w:sz w:val="24"/>
          <w:szCs w:val="24"/>
        </w:rPr>
        <w:t>，统称为</w:t>
      </w:r>
      <w:r w:rsidR="00634B8F" w:rsidRPr="0094774D">
        <w:rPr>
          <w:rFonts w:hint="eastAsia"/>
          <w:sz w:val="24"/>
          <w:szCs w:val="24"/>
        </w:rPr>
        <w:t>“</w:t>
      </w:r>
      <w:r w:rsidR="00634B8F" w:rsidRPr="0094774D">
        <w:rPr>
          <w:rFonts w:hint="eastAsia"/>
          <w:b/>
          <w:sz w:val="24"/>
          <w:szCs w:val="24"/>
        </w:rPr>
        <w:t>甲方代表</w:t>
      </w:r>
      <w:r w:rsidR="00634B8F" w:rsidRPr="0094774D">
        <w:rPr>
          <w:rFonts w:hint="eastAsia"/>
          <w:sz w:val="24"/>
          <w:szCs w:val="24"/>
        </w:rPr>
        <w:t>”</w:t>
      </w:r>
      <w:r w:rsidR="00F615B2" w:rsidRPr="0094774D">
        <w:rPr>
          <w:rFonts w:hint="eastAsia"/>
          <w:sz w:val="24"/>
          <w:szCs w:val="24"/>
        </w:rPr>
        <w:t>）</w:t>
      </w:r>
      <w:r w:rsidR="005563AD" w:rsidRPr="0094774D">
        <w:rPr>
          <w:rFonts w:hint="eastAsia"/>
          <w:sz w:val="24"/>
          <w:szCs w:val="24"/>
        </w:rPr>
        <w:t>向</w:t>
      </w:r>
      <w:r w:rsidRPr="0094774D">
        <w:rPr>
          <w:rFonts w:hint="eastAsia"/>
          <w:sz w:val="24"/>
          <w:szCs w:val="24"/>
        </w:rPr>
        <w:t>乙方</w:t>
      </w:r>
      <w:r w:rsidR="00AF0889" w:rsidRPr="0094774D">
        <w:rPr>
          <w:rFonts w:hint="eastAsia"/>
          <w:sz w:val="24"/>
          <w:szCs w:val="24"/>
        </w:rPr>
        <w:t>和</w:t>
      </w:r>
      <w:r w:rsidR="00AF0889" w:rsidRPr="0094774D">
        <w:rPr>
          <w:rFonts w:hint="eastAsia"/>
          <w:sz w:val="24"/>
          <w:szCs w:val="24"/>
        </w:rPr>
        <w:t>/</w:t>
      </w:r>
      <w:r w:rsidR="009F7AC1" w:rsidRPr="0094774D">
        <w:rPr>
          <w:rFonts w:hint="eastAsia"/>
          <w:sz w:val="24"/>
          <w:szCs w:val="24"/>
        </w:rPr>
        <w:t>或其代表</w:t>
      </w:r>
      <w:r w:rsidR="00F615B2" w:rsidRPr="0094774D">
        <w:rPr>
          <w:rFonts w:hint="eastAsia"/>
          <w:sz w:val="24"/>
          <w:szCs w:val="24"/>
        </w:rPr>
        <w:t>（包括但不限于</w:t>
      </w:r>
      <w:r w:rsidR="00AD545A" w:rsidRPr="0094774D">
        <w:rPr>
          <w:rFonts w:hint="eastAsia"/>
          <w:sz w:val="24"/>
          <w:szCs w:val="24"/>
        </w:rPr>
        <w:t>乙</w:t>
      </w:r>
      <w:r w:rsidR="00F615B2" w:rsidRPr="0094774D">
        <w:rPr>
          <w:rFonts w:hint="eastAsia"/>
          <w:sz w:val="24"/>
          <w:szCs w:val="24"/>
        </w:rPr>
        <w:t>方的控股公司、附属公司和关联公司以及上述各方的</w:t>
      </w:r>
      <w:r w:rsidR="002F21BF" w:rsidRPr="0094774D">
        <w:rPr>
          <w:rFonts w:hint="eastAsia"/>
          <w:sz w:val="24"/>
          <w:szCs w:val="24"/>
        </w:rPr>
        <w:t>雇员、高级管理人员，董事、代理、财务或法律顾问、审计师及其他</w:t>
      </w:r>
      <w:r w:rsidR="008826E0" w:rsidRPr="0094774D">
        <w:rPr>
          <w:rFonts w:hint="eastAsia"/>
          <w:sz w:val="24"/>
          <w:szCs w:val="24"/>
        </w:rPr>
        <w:t>专业中介机构</w:t>
      </w:r>
      <w:r w:rsidR="004937B3">
        <w:rPr>
          <w:rFonts w:hint="eastAsia"/>
          <w:sz w:val="24"/>
          <w:szCs w:val="24"/>
        </w:rPr>
        <w:t>，统称为</w:t>
      </w:r>
      <w:r w:rsidR="00A719AD" w:rsidRPr="0094774D">
        <w:rPr>
          <w:rFonts w:hint="eastAsia"/>
          <w:sz w:val="24"/>
          <w:szCs w:val="24"/>
        </w:rPr>
        <w:t>“</w:t>
      </w:r>
      <w:r w:rsidR="00A719AD" w:rsidRPr="0094774D">
        <w:rPr>
          <w:rFonts w:hint="eastAsia"/>
          <w:b/>
          <w:sz w:val="24"/>
          <w:szCs w:val="24"/>
        </w:rPr>
        <w:t>乙方代表</w:t>
      </w:r>
      <w:r w:rsidR="00A719AD" w:rsidRPr="0094774D">
        <w:rPr>
          <w:rFonts w:hint="eastAsia"/>
          <w:sz w:val="24"/>
          <w:szCs w:val="24"/>
        </w:rPr>
        <w:t>”</w:t>
      </w:r>
      <w:r w:rsidR="00F615B2" w:rsidRPr="0094774D">
        <w:rPr>
          <w:rFonts w:hint="eastAsia"/>
          <w:sz w:val="24"/>
          <w:szCs w:val="24"/>
        </w:rPr>
        <w:t>）</w:t>
      </w:r>
      <w:r w:rsidR="005563AD" w:rsidRPr="0094774D">
        <w:rPr>
          <w:rFonts w:hint="eastAsia"/>
          <w:sz w:val="24"/>
          <w:szCs w:val="24"/>
        </w:rPr>
        <w:t>提供或披露</w:t>
      </w:r>
      <w:r w:rsidRPr="0094774D">
        <w:rPr>
          <w:rFonts w:hint="eastAsia"/>
          <w:sz w:val="24"/>
          <w:szCs w:val="24"/>
        </w:rPr>
        <w:t>的所有</w:t>
      </w:r>
      <w:r w:rsidR="00F4401C" w:rsidRPr="0094774D">
        <w:rPr>
          <w:rFonts w:hint="eastAsia"/>
          <w:sz w:val="24"/>
          <w:szCs w:val="24"/>
        </w:rPr>
        <w:t>有关甲方</w:t>
      </w:r>
      <w:r w:rsidR="00AF0889" w:rsidRPr="0094774D">
        <w:rPr>
          <w:rFonts w:hint="eastAsia"/>
          <w:sz w:val="24"/>
          <w:szCs w:val="24"/>
        </w:rPr>
        <w:t>和</w:t>
      </w:r>
      <w:r w:rsidR="00AF0889" w:rsidRPr="0094774D">
        <w:rPr>
          <w:rFonts w:hint="eastAsia"/>
          <w:sz w:val="24"/>
          <w:szCs w:val="24"/>
        </w:rPr>
        <w:t>/</w:t>
      </w:r>
      <w:r w:rsidR="00F4401C" w:rsidRPr="0094774D">
        <w:rPr>
          <w:rFonts w:hint="eastAsia"/>
          <w:sz w:val="24"/>
          <w:szCs w:val="24"/>
        </w:rPr>
        <w:t>或甲方代表、或</w:t>
      </w:r>
      <w:r w:rsidR="007B6F0B" w:rsidRPr="0094774D">
        <w:rPr>
          <w:rFonts w:hint="eastAsia"/>
          <w:sz w:val="24"/>
          <w:szCs w:val="24"/>
        </w:rPr>
        <w:t>与</w:t>
      </w:r>
      <w:r w:rsidR="005563AD" w:rsidRPr="0094774D">
        <w:rPr>
          <w:rFonts w:hint="eastAsia"/>
          <w:sz w:val="24"/>
          <w:szCs w:val="24"/>
        </w:rPr>
        <w:t>拟定</w:t>
      </w:r>
      <w:r w:rsidR="00C06622" w:rsidRPr="0094774D">
        <w:rPr>
          <w:rFonts w:hint="eastAsia"/>
          <w:sz w:val="24"/>
          <w:szCs w:val="24"/>
        </w:rPr>
        <w:t>项目</w:t>
      </w:r>
      <w:r w:rsidR="007B6F0B" w:rsidRPr="0094774D">
        <w:rPr>
          <w:rFonts w:hint="eastAsia"/>
          <w:sz w:val="24"/>
          <w:szCs w:val="24"/>
        </w:rPr>
        <w:t>相关的</w:t>
      </w:r>
      <w:r w:rsidR="00EA1D0D" w:rsidRPr="0094774D">
        <w:rPr>
          <w:rFonts w:hint="eastAsia"/>
          <w:sz w:val="24"/>
          <w:szCs w:val="24"/>
        </w:rPr>
        <w:t>信息</w:t>
      </w:r>
      <w:r w:rsidRPr="0094774D">
        <w:rPr>
          <w:rFonts w:hint="eastAsia"/>
          <w:sz w:val="24"/>
          <w:szCs w:val="24"/>
        </w:rPr>
        <w:t>均为保密信息</w:t>
      </w:r>
      <w:r w:rsidR="004937B3" w:rsidRPr="0094774D">
        <w:rPr>
          <w:rFonts w:hint="eastAsia"/>
          <w:sz w:val="24"/>
          <w:szCs w:val="24"/>
        </w:rPr>
        <w:t>（“</w:t>
      </w:r>
      <w:r w:rsidR="004937B3" w:rsidRPr="0094774D">
        <w:rPr>
          <w:rFonts w:hint="eastAsia"/>
          <w:b/>
          <w:sz w:val="24"/>
          <w:szCs w:val="24"/>
        </w:rPr>
        <w:t>保密信息</w:t>
      </w:r>
      <w:r w:rsidR="004937B3" w:rsidRPr="0094774D">
        <w:rPr>
          <w:rFonts w:hint="eastAsia"/>
          <w:sz w:val="24"/>
          <w:szCs w:val="24"/>
        </w:rPr>
        <w:t>”）</w:t>
      </w:r>
      <w:r w:rsidR="00FA103E" w:rsidRPr="0094774D">
        <w:rPr>
          <w:rFonts w:hint="eastAsia"/>
          <w:sz w:val="24"/>
          <w:szCs w:val="24"/>
        </w:rPr>
        <w:t>，包括但不限于</w:t>
      </w:r>
      <w:r w:rsidR="004937B3">
        <w:rPr>
          <w:rFonts w:hint="eastAsia"/>
          <w:b/>
          <w:sz w:val="24"/>
          <w:szCs w:val="24"/>
        </w:rPr>
        <w:t>：</w:t>
      </w:r>
    </w:p>
    <w:p w14:paraId="0EAA5089" w14:textId="77777777" w:rsidR="00954362" w:rsidRPr="00F16102" w:rsidRDefault="00954362" w:rsidP="00C14EFC">
      <w:pPr>
        <w:pStyle w:val="a0"/>
        <w:spacing w:after="0" w:line="240" w:lineRule="auto"/>
        <w:ind w:left="849"/>
        <w:rPr>
          <w:sz w:val="24"/>
          <w:szCs w:val="24"/>
        </w:rPr>
      </w:pPr>
    </w:p>
    <w:p w14:paraId="6F45C628" w14:textId="402B4A14" w:rsidR="004937B3" w:rsidRDefault="004937B3" w:rsidP="00564806">
      <w:pPr>
        <w:pStyle w:val="a0"/>
        <w:spacing w:line="240" w:lineRule="auto"/>
        <w:ind w:left="849"/>
        <w:rPr>
          <w:sz w:val="24"/>
          <w:szCs w:val="24"/>
        </w:rPr>
      </w:pPr>
      <w:r w:rsidRPr="004937B3">
        <w:rPr>
          <w:rFonts w:hint="eastAsia"/>
          <w:sz w:val="24"/>
          <w:szCs w:val="24"/>
        </w:rPr>
        <w:t>（</w:t>
      </w:r>
      <w:r w:rsidRPr="004937B3">
        <w:rPr>
          <w:rFonts w:hint="eastAsia"/>
          <w:sz w:val="24"/>
          <w:szCs w:val="24"/>
        </w:rPr>
        <w:t>1</w:t>
      </w:r>
      <w:r w:rsidRPr="004937B3">
        <w:rPr>
          <w:rFonts w:hint="eastAsia"/>
          <w:sz w:val="24"/>
          <w:szCs w:val="24"/>
        </w:rPr>
        <w:t>）</w:t>
      </w:r>
      <w:r w:rsidRPr="004937B3">
        <w:rPr>
          <w:rFonts w:hint="eastAsia"/>
          <w:sz w:val="24"/>
          <w:szCs w:val="24"/>
        </w:rPr>
        <w:tab/>
      </w:r>
      <w:r w:rsidRPr="004937B3">
        <w:rPr>
          <w:rFonts w:hint="eastAsia"/>
          <w:sz w:val="24"/>
          <w:szCs w:val="24"/>
        </w:rPr>
        <w:t>甲方</w:t>
      </w:r>
      <w:r w:rsidRPr="0094774D">
        <w:rPr>
          <w:rFonts w:hint="eastAsia"/>
          <w:sz w:val="24"/>
          <w:szCs w:val="24"/>
        </w:rPr>
        <w:t>和</w:t>
      </w:r>
      <w:r w:rsidRPr="0094774D">
        <w:rPr>
          <w:rFonts w:hint="eastAsia"/>
          <w:sz w:val="24"/>
          <w:szCs w:val="24"/>
        </w:rPr>
        <w:t>/</w:t>
      </w:r>
      <w:r w:rsidRPr="0094774D">
        <w:rPr>
          <w:rFonts w:hint="eastAsia"/>
          <w:sz w:val="24"/>
          <w:szCs w:val="24"/>
        </w:rPr>
        <w:t>或</w:t>
      </w:r>
      <w:r>
        <w:rPr>
          <w:rFonts w:hint="eastAsia"/>
          <w:sz w:val="24"/>
          <w:szCs w:val="24"/>
        </w:rPr>
        <w:t>甲方代表的</w:t>
      </w:r>
      <w:r w:rsidRPr="004937B3">
        <w:rPr>
          <w:rFonts w:hint="eastAsia"/>
          <w:sz w:val="24"/>
          <w:szCs w:val="24"/>
        </w:rPr>
        <w:t>技术信息：数字、网络、</w:t>
      </w:r>
      <w:r w:rsidR="00A13B7D" w:rsidRPr="004937B3">
        <w:rPr>
          <w:rFonts w:hint="eastAsia"/>
          <w:sz w:val="24"/>
          <w:szCs w:val="24"/>
        </w:rPr>
        <w:t>图像</w:t>
      </w:r>
      <w:r w:rsidRPr="004937B3">
        <w:rPr>
          <w:rFonts w:hint="eastAsia"/>
          <w:sz w:val="24"/>
          <w:szCs w:val="24"/>
        </w:rPr>
        <w:t>产品开发、生产和制造过程中的秘密技术、非专利技术成果、专有技术、技术构思、技术资料、技术来源，包括</w:t>
      </w:r>
      <w:r w:rsidR="002426AF" w:rsidRPr="004937B3">
        <w:rPr>
          <w:rFonts w:hint="eastAsia"/>
          <w:sz w:val="24"/>
          <w:szCs w:val="24"/>
        </w:rPr>
        <w:t>但不限于</w:t>
      </w:r>
      <w:r w:rsidRPr="004937B3">
        <w:rPr>
          <w:rFonts w:hint="eastAsia"/>
          <w:sz w:val="24"/>
          <w:szCs w:val="24"/>
        </w:rPr>
        <w:t>：产品方案、工程设计、制造方法、工艺流程、技术指标、计算机软件、数据库、研究开发记录、技术报告、检测报告、实验数据、试验结果、图纸、样品、样机、模具、操作手册、技术文档及相关的函电，质量控制和管理方面的技术知识以及相关领域的内容</w:t>
      </w:r>
      <w:r>
        <w:rPr>
          <w:rFonts w:hint="eastAsia"/>
          <w:sz w:val="24"/>
          <w:szCs w:val="24"/>
        </w:rPr>
        <w:t>；</w:t>
      </w:r>
    </w:p>
    <w:p w14:paraId="0908886C" w14:textId="62BED531" w:rsidR="00564806" w:rsidRPr="004937B3" w:rsidRDefault="00564806"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2</w:t>
      </w:r>
      <w:r w:rsidRPr="004937B3">
        <w:rPr>
          <w:rFonts w:hint="eastAsia"/>
          <w:sz w:val="24"/>
          <w:szCs w:val="24"/>
        </w:rPr>
        <w:t>）甲方</w:t>
      </w:r>
      <w:r w:rsidRPr="0094774D">
        <w:rPr>
          <w:rFonts w:hint="eastAsia"/>
          <w:sz w:val="24"/>
          <w:szCs w:val="24"/>
        </w:rPr>
        <w:t>和</w:t>
      </w:r>
      <w:r w:rsidRPr="0094774D">
        <w:rPr>
          <w:rFonts w:hint="eastAsia"/>
          <w:sz w:val="24"/>
          <w:szCs w:val="24"/>
        </w:rPr>
        <w:t>/</w:t>
      </w:r>
      <w:r w:rsidRPr="0094774D">
        <w:rPr>
          <w:rFonts w:hint="eastAsia"/>
          <w:sz w:val="24"/>
          <w:szCs w:val="24"/>
        </w:rPr>
        <w:t>或</w:t>
      </w:r>
      <w:r>
        <w:rPr>
          <w:rFonts w:hint="eastAsia"/>
          <w:sz w:val="24"/>
          <w:szCs w:val="24"/>
        </w:rPr>
        <w:t>甲方代表</w:t>
      </w:r>
      <w:r w:rsidRPr="004937B3">
        <w:rPr>
          <w:rFonts w:hint="eastAsia"/>
          <w:sz w:val="24"/>
          <w:szCs w:val="24"/>
        </w:rPr>
        <w:t>的运营资料、服务、产品、机密报告、定价公式、人才考核和组织计划、财务数据（包括但不限于与任何产品或服务相关联的收入、成本或利润）、财务预算、生产成本、采购价格、商业计划、销售计划、进货渠道、产品价格、供需情况、招投标中的标底及标书内容、甲方</w:t>
      </w:r>
      <w:r w:rsidRPr="0094774D">
        <w:rPr>
          <w:rFonts w:hint="eastAsia"/>
          <w:sz w:val="24"/>
          <w:szCs w:val="24"/>
        </w:rPr>
        <w:t>和</w:t>
      </w:r>
      <w:r w:rsidRPr="0094774D">
        <w:rPr>
          <w:rFonts w:hint="eastAsia"/>
          <w:sz w:val="24"/>
          <w:szCs w:val="24"/>
        </w:rPr>
        <w:t>/</w:t>
      </w:r>
      <w:r w:rsidRPr="0094774D">
        <w:rPr>
          <w:rFonts w:hint="eastAsia"/>
          <w:sz w:val="24"/>
          <w:szCs w:val="24"/>
        </w:rPr>
        <w:t>或</w:t>
      </w:r>
      <w:r>
        <w:rPr>
          <w:rFonts w:hint="eastAsia"/>
          <w:sz w:val="24"/>
          <w:szCs w:val="24"/>
        </w:rPr>
        <w:t>甲方代表</w:t>
      </w:r>
      <w:r w:rsidRPr="004937B3">
        <w:rPr>
          <w:rFonts w:hint="eastAsia"/>
          <w:sz w:val="24"/>
          <w:szCs w:val="24"/>
        </w:rPr>
        <w:t>有关会议记录以及相关领域内容等；</w:t>
      </w:r>
    </w:p>
    <w:p w14:paraId="62CFD069" w14:textId="160C61B4" w:rsidR="004937B3" w:rsidRPr="004937B3" w:rsidRDefault="004937B3"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3</w:t>
      </w:r>
      <w:r w:rsidRPr="004937B3">
        <w:rPr>
          <w:rFonts w:hint="eastAsia"/>
          <w:sz w:val="24"/>
          <w:szCs w:val="24"/>
        </w:rPr>
        <w:t>）</w:t>
      </w:r>
      <w:r w:rsidRPr="004937B3">
        <w:rPr>
          <w:rFonts w:hint="eastAsia"/>
          <w:sz w:val="24"/>
          <w:szCs w:val="24"/>
        </w:rPr>
        <w:tab/>
      </w:r>
      <w:r w:rsidRPr="004937B3">
        <w:rPr>
          <w:rFonts w:hint="eastAsia"/>
          <w:sz w:val="24"/>
          <w:szCs w:val="24"/>
        </w:rPr>
        <w:t>甲方</w:t>
      </w:r>
      <w:r w:rsidRPr="0094774D">
        <w:rPr>
          <w:rFonts w:hint="eastAsia"/>
          <w:sz w:val="24"/>
          <w:szCs w:val="24"/>
        </w:rPr>
        <w:t>和</w:t>
      </w:r>
      <w:r w:rsidRPr="0094774D">
        <w:rPr>
          <w:rFonts w:hint="eastAsia"/>
          <w:sz w:val="24"/>
          <w:szCs w:val="24"/>
        </w:rPr>
        <w:t>/</w:t>
      </w:r>
      <w:r w:rsidRPr="0094774D">
        <w:rPr>
          <w:rFonts w:hint="eastAsia"/>
          <w:sz w:val="24"/>
          <w:szCs w:val="24"/>
        </w:rPr>
        <w:t>或</w:t>
      </w:r>
      <w:r>
        <w:rPr>
          <w:rFonts w:hint="eastAsia"/>
          <w:sz w:val="24"/>
          <w:szCs w:val="24"/>
        </w:rPr>
        <w:t>甲方代表</w:t>
      </w:r>
      <w:r w:rsidRPr="004937B3">
        <w:rPr>
          <w:rFonts w:hint="eastAsia"/>
          <w:sz w:val="24"/>
          <w:szCs w:val="24"/>
        </w:rPr>
        <w:t>的</w:t>
      </w:r>
      <w:r w:rsidR="00827D41">
        <w:rPr>
          <w:rFonts w:hint="eastAsia"/>
          <w:sz w:val="24"/>
          <w:szCs w:val="24"/>
        </w:rPr>
        <w:t>供应商、</w:t>
      </w:r>
      <w:r w:rsidRPr="004937B3">
        <w:rPr>
          <w:rFonts w:hint="eastAsia"/>
          <w:sz w:val="24"/>
          <w:szCs w:val="24"/>
        </w:rPr>
        <w:t>客户名单、经营渠道以及计划、方法、程序、设计、措施、流程、制团、方案、系统、软件、源代码、目标代码、程序、手册、说明书等；</w:t>
      </w:r>
    </w:p>
    <w:p w14:paraId="597B2AED" w14:textId="155CF23B" w:rsidR="004937B3" w:rsidRPr="004937B3" w:rsidRDefault="004937B3"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4</w:t>
      </w:r>
      <w:r w:rsidRPr="004937B3">
        <w:rPr>
          <w:rFonts w:hint="eastAsia"/>
          <w:sz w:val="24"/>
          <w:szCs w:val="24"/>
        </w:rPr>
        <w:t>）</w:t>
      </w:r>
      <w:r w:rsidRPr="004937B3">
        <w:rPr>
          <w:rFonts w:hint="eastAsia"/>
          <w:sz w:val="24"/>
          <w:szCs w:val="24"/>
        </w:rPr>
        <w:tab/>
      </w:r>
      <w:r w:rsidRPr="004937B3">
        <w:rPr>
          <w:rFonts w:hint="eastAsia"/>
          <w:sz w:val="24"/>
          <w:szCs w:val="24"/>
        </w:rPr>
        <w:t>与甲方</w:t>
      </w:r>
      <w:r w:rsidRPr="0094774D">
        <w:rPr>
          <w:rFonts w:hint="eastAsia"/>
          <w:sz w:val="24"/>
          <w:szCs w:val="24"/>
        </w:rPr>
        <w:t>和</w:t>
      </w:r>
      <w:r w:rsidRPr="0094774D">
        <w:rPr>
          <w:rFonts w:hint="eastAsia"/>
          <w:sz w:val="24"/>
          <w:szCs w:val="24"/>
        </w:rPr>
        <w:t>/</w:t>
      </w:r>
      <w:r w:rsidRPr="0094774D">
        <w:rPr>
          <w:rFonts w:hint="eastAsia"/>
          <w:sz w:val="24"/>
          <w:szCs w:val="24"/>
        </w:rPr>
        <w:t>或</w:t>
      </w:r>
      <w:r>
        <w:rPr>
          <w:rFonts w:hint="eastAsia"/>
          <w:sz w:val="24"/>
          <w:szCs w:val="24"/>
        </w:rPr>
        <w:t>甲方代表</w:t>
      </w:r>
      <w:r w:rsidRPr="004937B3">
        <w:rPr>
          <w:rFonts w:hint="eastAsia"/>
          <w:sz w:val="24"/>
          <w:szCs w:val="24"/>
        </w:rPr>
        <w:t>的商业系统、租赁结构、预测、商业机会和策略、收购兼并、广告促销、人事、法律事务有关的信息；</w:t>
      </w:r>
    </w:p>
    <w:p w14:paraId="652ABDAE" w14:textId="5342F31C" w:rsidR="004937B3" w:rsidRPr="004937B3" w:rsidRDefault="004937B3" w:rsidP="00DA5E3D">
      <w:pPr>
        <w:pStyle w:val="a0"/>
        <w:spacing w:line="240" w:lineRule="auto"/>
        <w:ind w:left="849"/>
        <w:rPr>
          <w:sz w:val="24"/>
          <w:szCs w:val="24"/>
        </w:rPr>
      </w:pPr>
      <w:r w:rsidRPr="004937B3">
        <w:rPr>
          <w:rFonts w:hint="eastAsia"/>
          <w:sz w:val="24"/>
          <w:szCs w:val="24"/>
        </w:rPr>
        <w:t>（</w:t>
      </w:r>
      <w:r w:rsidRPr="004937B3">
        <w:rPr>
          <w:rFonts w:hint="eastAsia"/>
          <w:sz w:val="24"/>
          <w:szCs w:val="24"/>
        </w:rPr>
        <w:t>5</w:t>
      </w:r>
      <w:r w:rsidRPr="004937B3">
        <w:rPr>
          <w:rFonts w:hint="eastAsia"/>
          <w:sz w:val="24"/>
          <w:szCs w:val="24"/>
        </w:rPr>
        <w:t>）</w:t>
      </w:r>
      <w:r w:rsidRPr="004937B3">
        <w:rPr>
          <w:rFonts w:hint="eastAsia"/>
          <w:sz w:val="24"/>
          <w:szCs w:val="24"/>
        </w:rPr>
        <w:tab/>
      </w:r>
      <w:r w:rsidR="007407C4" w:rsidRPr="004937B3">
        <w:rPr>
          <w:rFonts w:hint="eastAsia"/>
          <w:sz w:val="24"/>
          <w:szCs w:val="24"/>
        </w:rPr>
        <w:t>甲方</w:t>
      </w:r>
      <w:r w:rsidR="007407C4" w:rsidRPr="0094774D">
        <w:rPr>
          <w:rFonts w:hint="eastAsia"/>
          <w:sz w:val="24"/>
          <w:szCs w:val="24"/>
        </w:rPr>
        <w:t>和</w:t>
      </w:r>
      <w:r w:rsidR="007407C4" w:rsidRPr="0094774D">
        <w:rPr>
          <w:rFonts w:hint="eastAsia"/>
          <w:sz w:val="24"/>
          <w:szCs w:val="24"/>
        </w:rPr>
        <w:t>/</w:t>
      </w:r>
      <w:r w:rsidR="007407C4" w:rsidRPr="0094774D">
        <w:rPr>
          <w:rFonts w:hint="eastAsia"/>
          <w:sz w:val="24"/>
          <w:szCs w:val="24"/>
        </w:rPr>
        <w:t>或</w:t>
      </w:r>
      <w:r w:rsidR="007407C4">
        <w:rPr>
          <w:rFonts w:hint="eastAsia"/>
          <w:sz w:val="24"/>
          <w:szCs w:val="24"/>
        </w:rPr>
        <w:t>甲方代表</w:t>
      </w:r>
      <w:r w:rsidRPr="004937B3">
        <w:rPr>
          <w:rFonts w:hint="eastAsia"/>
          <w:sz w:val="24"/>
          <w:szCs w:val="24"/>
        </w:rPr>
        <w:t>员工的个人身份信息及其联系方式</w:t>
      </w:r>
      <w:r w:rsidR="00047110">
        <w:rPr>
          <w:rFonts w:hint="eastAsia"/>
          <w:sz w:val="24"/>
          <w:szCs w:val="24"/>
        </w:rPr>
        <w:t>，</w:t>
      </w:r>
      <w:r w:rsidRPr="004937B3">
        <w:rPr>
          <w:rFonts w:hint="eastAsia"/>
          <w:sz w:val="24"/>
          <w:szCs w:val="24"/>
        </w:rPr>
        <w:t>包括但不</w:t>
      </w:r>
      <w:r w:rsidRPr="004937B3">
        <w:rPr>
          <w:rFonts w:hint="eastAsia"/>
          <w:sz w:val="24"/>
          <w:szCs w:val="24"/>
        </w:rPr>
        <w:lastRenderedPageBreak/>
        <w:t>限于住址、手机号码、微信、</w:t>
      </w:r>
      <w:r w:rsidRPr="004937B3">
        <w:rPr>
          <w:rFonts w:hint="eastAsia"/>
          <w:sz w:val="24"/>
          <w:szCs w:val="24"/>
        </w:rPr>
        <w:t>QQ</w:t>
      </w:r>
      <w:r w:rsidRPr="004937B3">
        <w:rPr>
          <w:rFonts w:hint="eastAsia"/>
          <w:sz w:val="24"/>
          <w:szCs w:val="24"/>
        </w:rPr>
        <w:t>等各类与员工个人身份紧密相关的信息；</w:t>
      </w:r>
    </w:p>
    <w:p w14:paraId="1BE86F21" w14:textId="33E45BC3" w:rsidR="004937B3" w:rsidRPr="004937B3" w:rsidRDefault="004937B3" w:rsidP="00DA5E3D">
      <w:pPr>
        <w:pStyle w:val="a0"/>
        <w:spacing w:line="240" w:lineRule="auto"/>
        <w:ind w:left="849"/>
        <w:rPr>
          <w:sz w:val="24"/>
          <w:szCs w:val="24"/>
        </w:rPr>
      </w:pPr>
      <w:r w:rsidRPr="004937B3">
        <w:rPr>
          <w:rFonts w:hint="eastAsia"/>
          <w:sz w:val="24"/>
          <w:szCs w:val="24"/>
        </w:rPr>
        <w:t>（</w:t>
      </w:r>
      <w:r w:rsidR="00E70489">
        <w:rPr>
          <w:sz w:val="24"/>
          <w:szCs w:val="24"/>
        </w:rPr>
        <w:t>6</w:t>
      </w:r>
      <w:r w:rsidRPr="004937B3">
        <w:rPr>
          <w:rFonts w:hint="eastAsia"/>
          <w:sz w:val="24"/>
          <w:szCs w:val="24"/>
        </w:rPr>
        <w:t>）</w:t>
      </w:r>
      <w:r w:rsidRPr="004937B3">
        <w:rPr>
          <w:rFonts w:hint="eastAsia"/>
          <w:sz w:val="24"/>
          <w:szCs w:val="24"/>
        </w:rPr>
        <w:tab/>
      </w:r>
      <w:r w:rsidRPr="004937B3">
        <w:rPr>
          <w:rFonts w:hint="eastAsia"/>
          <w:sz w:val="24"/>
          <w:szCs w:val="24"/>
        </w:rPr>
        <w:t>甲方</w:t>
      </w:r>
      <w:r w:rsidR="00A13B7D" w:rsidRPr="0094774D">
        <w:rPr>
          <w:rFonts w:hint="eastAsia"/>
          <w:sz w:val="24"/>
          <w:szCs w:val="24"/>
        </w:rPr>
        <w:t>和</w:t>
      </w:r>
      <w:r w:rsidR="00A13B7D" w:rsidRPr="0094774D">
        <w:rPr>
          <w:rFonts w:hint="eastAsia"/>
          <w:sz w:val="24"/>
          <w:szCs w:val="24"/>
        </w:rPr>
        <w:t>/</w:t>
      </w:r>
      <w:r w:rsidR="00A13B7D" w:rsidRPr="0094774D">
        <w:rPr>
          <w:rFonts w:hint="eastAsia"/>
          <w:sz w:val="24"/>
          <w:szCs w:val="24"/>
        </w:rPr>
        <w:t>或</w:t>
      </w:r>
      <w:r w:rsidR="00A13B7D">
        <w:rPr>
          <w:rFonts w:hint="eastAsia"/>
          <w:sz w:val="24"/>
          <w:szCs w:val="24"/>
        </w:rPr>
        <w:t>甲方代表</w:t>
      </w:r>
      <w:r w:rsidRPr="004937B3">
        <w:rPr>
          <w:rFonts w:hint="eastAsia"/>
          <w:sz w:val="24"/>
          <w:szCs w:val="24"/>
        </w:rPr>
        <w:t>任何其他机密或专有信息；</w:t>
      </w:r>
    </w:p>
    <w:p w14:paraId="3EFC080D" w14:textId="5085447A" w:rsidR="004937B3" w:rsidRPr="004937B3" w:rsidRDefault="004937B3" w:rsidP="00DA5E3D">
      <w:pPr>
        <w:pStyle w:val="a0"/>
        <w:spacing w:line="240" w:lineRule="auto"/>
        <w:ind w:left="849"/>
        <w:rPr>
          <w:sz w:val="24"/>
          <w:szCs w:val="24"/>
        </w:rPr>
      </w:pPr>
      <w:r w:rsidRPr="004937B3">
        <w:rPr>
          <w:rFonts w:hint="eastAsia"/>
          <w:sz w:val="24"/>
          <w:szCs w:val="24"/>
        </w:rPr>
        <w:t>（</w:t>
      </w:r>
      <w:r w:rsidR="00E70489">
        <w:rPr>
          <w:sz w:val="24"/>
          <w:szCs w:val="24"/>
        </w:rPr>
        <w:t>7</w:t>
      </w:r>
      <w:r w:rsidRPr="004937B3">
        <w:rPr>
          <w:rFonts w:hint="eastAsia"/>
          <w:sz w:val="24"/>
          <w:szCs w:val="24"/>
        </w:rPr>
        <w:t>）</w:t>
      </w:r>
      <w:r w:rsidRPr="004937B3">
        <w:rPr>
          <w:rFonts w:hint="eastAsia"/>
          <w:sz w:val="24"/>
          <w:szCs w:val="24"/>
        </w:rPr>
        <w:tab/>
      </w:r>
      <w:r w:rsidRPr="004937B3">
        <w:rPr>
          <w:rFonts w:hint="eastAsia"/>
          <w:sz w:val="24"/>
          <w:szCs w:val="24"/>
        </w:rPr>
        <w:t>其他通常不为甲方以外的人所知晓、未在公共领域被正当公开的、且对甲方</w:t>
      </w:r>
      <w:r w:rsidR="00A13B7D" w:rsidRPr="0094774D">
        <w:rPr>
          <w:rFonts w:hint="eastAsia"/>
          <w:sz w:val="24"/>
          <w:szCs w:val="24"/>
        </w:rPr>
        <w:t>和</w:t>
      </w:r>
      <w:r w:rsidR="00A13B7D" w:rsidRPr="0094774D">
        <w:rPr>
          <w:rFonts w:hint="eastAsia"/>
          <w:sz w:val="24"/>
          <w:szCs w:val="24"/>
        </w:rPr>
        <w:t>/</w:t>
      </w:r>
      <w:r w:rsidR="00A13B7D" w:rsidRPr="0094774D">
        <w:rPr>
          <w:rFonts w:hint="eastAsia"/>
          <w:sz w:val="24"/>
          <w:szCs w:val="24"/>
        </w:rPr>
        <w:t>或</w:t>
      </w:r>
      <w:r w:rsidR="00A13B7D">
        <w:rPr>
          <w:rFonts w:hint="eastAsia"/>
          <w:sz w:val="24"/>
          <w:szCs w:val="24"/>
        </w:rPr>
        <w:t>甲方代表</w:t>
      </w:r>
      <w:r w:rsidRPr="004937B3">
        <w:rPr>
          <w:rFonts w:hint="eastAsia"/>
          <w:sz w:val="24"/>
          <w:szCs w:val="24"/>
        </w:rPr>
        <w:t>有价值的信息、其他可用于研发、测试、生产、销售或经营的信息，以及因工作关系从第三方获得的非公开信息资料</w:t>
      </w:r>
      <w:r w:rsidR="00A13B7D">
        <w:rPr>
          <w:rFonts w:hint="eastAsia"/>
          <w:sz w:val="24"/>
          <w:szCs w:val="24"/>
        </w:rPr>
        <w:t>；</w:t>
      </w:r>
      <w:r w:rsidR="00A13B7D" w:rsidRPr="004937B3">
        <w:rPr>
          <w:rFonts w:hint="eastAsia"/>
          <w:sz w:val="24"/>
          <w:szCs w:val="24"/>
        </w:rPr>
        <w:t>以及</w:t>
      </w:r>
    </w:p>
    <w:p w14:paraId="78DD93CD" w14:textId="23A0D1F7" w:rsidR="004937B3" w:rsidRPr="0094774D" w:rsidRDefault="004937B3" w:rsidP="00DA5E3D">
      <w:pPr>
        <w:pStyle w:val="a0"/>
        <w:spacing w:after="0" w:line="240" w:lineRule="auto"/>
        <w:ind w:left="849"/>
        <w:rPr>
          <w:sz w:val="24"/>
          <w:szCs w:val="24"/>
        </w:rPr>
      </w:pPr>
      <w:r w:rsidRPr="004937B3">
        <w:rPr>
          <w:rFonts w:hint="eastAsia"/>
          <w:sz w:val="24"/>
          <w:szCs w:val="24"/>
        </w:rPr>
        <w:t>（</w:t>
      </w:r>
      <w:r w:rsidR="00E70489">
        <w:rPr>
          <w:sz w:val="24"/>
          <w:szCs w:val="24"/>
        </w:rPr>
        <w:t>8</w:t>
      </w:r>
      <w:r w:rsidRPr="004937B3">
        <w:rPr>
          <w:rFonts w:hint="eastAsia"/>
          <w:sz w:val="24"/>
          <w:szCs w:val="24"/>
        </w:rPr>
        <w:t>）</w:t>
      </w:r>
      <w:r w:rsidRPr="004937B3">
        <w:rPr>
          <w:rFonts w:hint="eastAsia"/>
          <w:sz w:val="24"/>
          <w:szCs w:val="24"/>
        </w:rPr>
        <w:tab/>
      </w:r>
      <w:r w:rsidRPr="004937B3">
        <w:rPr>
          <w:rFonts w:hint="eastAsia"/>
          <w:sz w:val="24"/>
          <w:szCs w:val="24"/>
        </w:rPr>
        <w:t>甲方依照法律规定或者有关协议的约定，对外承担保密义务的事项：甲方依照法律规定（如在缔约过程中知悉的对方当事人的秘密）和有关协议的约定（如技术合同等）对外承担保密义务的事项也应属于保密信息的范围。</w:t>
      </w:r>
    </w:p>
    <w:p w14:paraId="1945ED36" w14:textId="77777777" w:rsidR="00427DCB" w:rsidRPr="0094774D" w:rsidRDefault="00427DCB" w:rsidP="00DA5E3D">
      <w:pPr>
        <w:pStyle w:val="a0"/>
        <w:spacing w:after="0" w:line="240" w:lineRule="auto"/>
        <w:ind w:leftChars="171" w:left="359"/>
        <w:rPr>
          <w:sz w:val="24"/>
          <w:szCs w:val="24"/>
        </w:rPr>
      </w:pPr>
    </w:p>
    <w:p w14:paraId="2AA9DDE0" w14:textId="133419FD" w:rsidR="00427DCB" w:rsidRPr="00F16102" w:rsidRDefault="00427DCB" w:rsidP="00DA5E3D">
      <w:pPr>
        <w:pStyle w:val="ab"/>
        <w:numPr>
          <w:ilvl w:val="1"/>
          <w:numId w:val="27"/>
        </w:numPr>
        <w:spacing w:line="240" w:lineRule="auto"/>
        <w:ind w:firstLineChars="0"/>
        <w:rPr>
          <w:color w:val="000000"/>
          <w:sz w:val="24"/>
        </w:rPr>
      </w:pPr>
      <w:r w:rsidRPr="00F83033">
        <w:rPr>
          <w:rFonts w:hint="eastAsia"/>
          <w:color w:val="000000"/>
          <w:sz w:val="24"/>
        </w:rPr>
        <w:t>甲方根据本协议披露的保密信息系以该信息的现有状况提供的。</w:t>
      </w:r>
      <w:r w:rsidRPr="00F16102">
        <w:rPr>
          <w:rFonts w:hint="eastAsia"/>
          <w:color w:val="000000"/>
          <w:sz w:val="24"/>
        </w:rPr>
        <w:t>甲方</w:t>
      </w:r>
      <w:r w:rsidR="00742DEE" w:rsidRPr="00F16102">
        <w:rPr>
          <w:rFonts w:hint="eastAsia"/>
          <w:color w:val="000000"/>
          <w:sz w:val="24"/>
        </w:rPr>
        <w:t>对</w:t>
      </w:r>
      <w:r w:rsidRPr="00F16102">
        <w:rPr>
          <w:rFonts w:hint="eastAsia"/>
          <w:color w:val="000000"/>
          <w:sz w:val="24"/>
        </w:rPr>
        <w:t>所披露的保密信息的价值、准确性或者完整性</w:t>
      </w:r>
      <w:r w:rsidR="00742DEE" w:rsidRPr="00F16102">
        <w:rPr>
          <w:rFonts w:hint="eastAsia"/>
          <w:color w:val="000000"/>
          <w:sz w:val="24"/>
        </w:rPr>
        <w:t>不</w:t>
      </w:r>
      <w:r w:rsidRPr="00F16102">
        <w:rPr>
          <w:rFonts w:hint="eastAsia"/>
          <w:color w:val="000000"/>
          <w:sz w:val="24"/>
        </w:rPr>
        <w:t>提供任何明示的或者暗示的保证。甲方及任何</w:t>
      </w:r>
      <w:r w:rsidR="00742DEE" w:rsidRPr="00F16102">
        <w:rPr>
          <w:rFonts w:hint="eastAsia"/>
          <w:color w:val="000000"/>
          <w:sz w:val="24"/>
        </w:rPr>
        <w:t>甲方</w:t>
      </w:r>
      <w:r w:rsidRPr="00F16102">
        <w:rPr>
          <w:rFonts w:hint="eastAsia"/>
          <w:color w:val="000000"/>
          <w:sz w:val="24"/>
        </w:rPr>
        <w:t>代理不对乙方或</w:t>
      </w:r>
      <w:r w:rsidR="008547BC" w:rsidRPr="00F16102">
        <w:rPr>
          <w:rFonts w:hint="eastAsia"/>
          <w:color w:val="000000"/>
          <w:sz w:val="24"/>
        </w:rPr>
        <w:t>任何</w:t>
      </w:r>
      <w:r w:rsidRPr="00F16102">
        <w:rPr>
          <w:rFonts w:hint="eastAsia"/>
          <w:color w:val="000000"/>
          <w:sz w:val="24"/>
        </w:rPr>
        <w:t>乙方代理</w:t>
      </w:r>
      <w:r w:rsidR="008547BC" w:rsidRPr="00F16102">
        <w:rPr>
          <w:rFonts w:hint="eastAsia"/>
          <w:color w:val="000000"/>
          <w:sz w:val="24"/>
        </w:rPr>
        <w:t>基于</w:t>
      </w:r>
      <w:r w:rsidRPr="00F16102">
        <w:rPr>
          <w:rFonts w:hint="eastAsia"/>
          <w:color w:val="000000"/>
          <w:sz w:val="24"/>
        </w:rPr>
        <w:t>本协议</w:t>
      </w:r>
      <w:r w:rsidR="00742DEE" w:rsidRPr="00F16102">
        <w:rPr>
          <w:rFonts w:hint="eastAsia"/>
          <w:color w:val="000000"/>
          <w:sz w:val="24"/>
        </w:rPr>
        <w:t>下</w:t>
      </w:r>
      <w:r w:rsidRPr="00F16102">
        <w:rPr>
          <w:rFonts w:hint="eastAsia"/>
          <w:color w:val="000000"/>
          <w:sz w:val="24"/>
        </w:rPr>
        <w:t>的保密信息而承担的任何开支</w:t>
      </w:r>
      <w:r w:rsidR="008547BC" w:rsidRPr="00F16102">
        <w:rPr>
          <w:rFonts w:hint="eastAsia"/>
          <w:color w:val="000000"/>
          <w:sz w:val="24"/>
        </w:rPr>
        <w:t>或</w:t>
      </w:r>
      <w:r w:rsidRPr="00F16102">
        <w:rPr>
          <w:rFonts w:hint="eastAsia"/>
          <w:color w:val="000000"/>
          <w:sz w:val="24"/>
        </w:rPr>
        <w:t>损失</w:t>
      </w:r>
      <w:r w:rsidR="008547BC" w:rsidRPr="00F16102">
        <w:rPr>
          <w:rFonts w:hint="eastAsia"/>
          <w:color w:val="000000"/>
          <w:sz w:val="24"/>
        </w:rPr>
        <w:t>，或进行的</w:t>
      </w:r>
      <w:r w:rsidRPr="00F16102">
        <w:rPr>
          <w:rFonts w:hint="eastAsia"/>
          <w:color w:val="000000"/>
          <w:sz w:val="24"/>
        </w:rPr>
        <w:t>使用或行为承担任何责任。</w:t>
      </w:r>
      <w:r w:rsidR="003B445D" w:rsidRPr="00F16102">
        <w:rPr>
          <w:rFonts w:hint="eastAsia"/>
          <w:color w:val="000000"/>
          <w:sz w:val="24"/>
        </w:rPr>
        <w:t>甲方不保证保密信息的准确性或者完整性并</w:t>
      </w:r>
      <w:r w:rsidR="00742DEE" w:rsidRPr="00F16102">
        <w:rPr>
          <w:rFonts w:hint="eastAsia"/>
          <w:color w:val="000000"/>
          <w:sz w:val="24"/>
        </w:rPr>
        <w:t>不应</w:t>
      </w:r>
      <w:r w:rsidR="003B445D" w:rsidRPr="00F16102">
        <w:rPr>
          <w:rFonts w:hint="eastAsia"/>
          <w:color w:val="000000"/>
          <w:sz w:val="24"/>
        </w:rPr>
        <w:t>为保密信息中的任何错误或遗漏承担任何责任。</w:t>
      </w:r>
    </w:p>
    <w:p w14:paraId="51B1A920" w14:textId="77777777" w:rsidR="00B5273E" w:rsidRPr="0094774D" w:rsidRDefault="00B5273E" w:rsidP="00DA5E3D">
      <w:pPr>
        <w:pStyle w:val="a4"/>
        <w:rPr>
          <w:sz w:val="24"/>
        </w:rPr>
      </w:pPr>
    </w:p>
    <w:p w14:paraId="27B206CB" w14:textId="76F94D50"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禁止披露和限制使用</w:t>
      </w:r>
    </w:p>
    <w:p w14:paraId="73BB6F3D" w14:textId="77777777" w:rsidR="005558C7" w:rsidRPr="0094774D" w:rsidRDefault="005558C7" w:rsidP="00DA5E3D">
      <w:pPr>
        <w:spacing w:line="240" w:lineRule="auto"/>
        <w:rPr>
          <w:sz w:val="24"/>
        </w:rPr>
      </w:pPr>
    </w:p>
    <w:p w14:paraId="78A75AA9" w14:textId="2515D092" w:rsidR="005558C7" w:rsidRPr="0094774D" w:rsidRDefault="00A023FA" w:rsidP="00DA5E3D">
      <w:pPr>
        <w:numPr>
          <w:ilvl w:val="1"/>
          <w:numId w:val="18"/>
        </w:numPr>
        <w:tabs>
          <w:tab w:val="clear" w:pos="719"/>
          <w:tab w:val="num" w:pos="851"/>
        </w:tabs>
        <w:spacing w:line="240" w:lineRule="auto"/>
        <w:ind w:left="851" w:hanging="492"/>
        <w:rPr>
          <w:sz w:val="24"/>
        </w:rPr>
      </w:pPr>
      <w:r w:rsidRPr="0094774D">
        <w:rPr>
          <w:rFonts w:hint="eastAsia"/>
          <w:sz w:val="24"/>
        </w:rPr>
        <w:t>乙方和乙方代表应对获得的保密信息</w:t>
      </w:r>
      <w:r w:rsidR="00F917AF">
        <w:rPr>
          <w:rFonts w:hint="eastAsia"/>
          <w:sz w:val="24"/>
        </w:rPr>
        <w:t>进行</w:t>
      </w:r>
      <w:r w:rsidRPr="0094774D">
        <w:rPr>
          <w:rFonts w:hint="eastAsia"/>
          <w:sz w:val="24"/>
        </w:rPr>
        <w:t>妥善保管。</w:t>
      </w:r>
      <w:r w:rsidR="009127D7" w:rsidRPr="0094774D">
        <w:rPr>
          <w:rFonts w:hint="eastAsia"/>
          <w:sz w:val="24"/>
        </w:rPr>
        <w:t>未经甲方的事先书面许可，乙方不得向任何第三方披露保密信息。甲方同意，乙方可以将保密信息提供给为进行拟定</w:t>
      </w:r>
      <w:r w:rsidR="00C06622" w:rsidRPr="0094774D">
        <w:rPr>
          <w:rFonts w:hint="eastAsia"/>
          <w:sz w:val="24"/>
        </w:rPr>
        <w:t>项目</w:t>
      </w:r>
      <w:r w:rsidR="009127D7" w:rsidRPr="0094774D">
        <w:rPr>
          <w:rFonts w:hint="eastAsia"/>
          <w:sz w:val="24"/>
        </w:rPr>
        <w:t>需要获知该等保密信息的乙方代表，但乙方应确保</w:t>
      </w:r>
      <w:r w:rsidR="00C1793C" w:rsidRPr="0094774D">
        <w:rPr>
          <w:rFonts w:hint="eastAsia"/>
          <w:sz w:val="24"/>
        </w:rPr>
        <w:t>获得保密信息的</w:t>
      </w:r>
      <w:r w:rsidR="009127D7" w:rsidRPr="0094774D">
        <w:rPr>
          <w:rFonts w:hint="eastAsia"/>
          <w:sz w:val="24"/>
        </w:rPr>
        <w:t>乙方代表对保密信息承担</w:t>
      </w:r>
      <w:r w:rsidR="0088245A" w:rsidRPr="0094774D">
        <w:rPr>
          <w:rFonts w:hint="eastAsia"/>
          <w:sz w:val="24"/>
        </w:rPr>
        <w:t>本协议下</w:t>
      </w:r>
      <w:r w:rsidR="009127D7" w:rsidRPr="0094774D">
        <w:rPr>
          <w:rFonts w:hint="eastAsia"/>
          <w:sz w:val="24"/>
        </w:rPr>
        <w:t>同样的保密义务。</w:t>
      </w:r>
    </w:p>
    <w:p w14:paraId="474E0DFD" w14:textId="77777777" w:rsidR="005558C7" w:rsidRPr="0094774D" w:rsidRDefault="005558C7" w:rsidP="00DA5E3D">
      <w:pPr>
        <w:tabs>
          <w:tab w:val="num" w:pos="851"/>
        </w:tabs>
        <w:spacing w:line="240" w:lineRule="auto"/>
        <w:ind w:left="851" w:hanging="492"/>
        <w:rPr>
          <w:sz w:val="24"/>
        </w:rPr>
      </w:pPr>
    </w:p>
    <w:p w14:paraId="187B81D9" w14:textId="50EF2A95" w:rsidR="00B5273E" w:rsidRPr="00714AE2" w:rsidRDefault="00B5273E" w:rsidP="00DA5E3D">
      <w:pPr>
        <w:numPr>
          <w:ilvl w:val="1"/>
          <w:numId w:val="18"/>
        </w:numPr>
        <w:tabs>
          <w:tab w:val="clear" w:pos="719"/>
        </w:tabs>
        <w:spacing w:line="240" w:lineRule="auto"/>
        <w:rPr>
          <w:sz w:val="24"/>
        </w:rPr>
      </w:pPr>
      <w:r w:rsidRPr="0094774D">
        <w:rPr>
          <w:rFonts w:hint="eastAsia"/>
          <w:sz w:val="24"/>
        </w:rPr>
        <w:t>乙方承诺，保密信息的使用仅为</w:t>
      </w:r>
      <w:r w:rsidR="003A2A40" w:rsidRPr="0094774D">
        <w:rPr>
          <w:rFonts w:hint="eastAsia"/>
          <w:sz w:val="24"/>
        </w:rPr>
        <w:t>拟定</w:t>
      </w:r>
      <w:r w:rsidR="00C06622" w:rsidRPr="0094774D">
        <w:rPr>
          <w:rFonts w:hint="eastAsia"/>
          <w:sz w:val="24"/>
        </w:rPr>
        <w:t>项目</w:t>
      </w:r>
      <w:r w:rsidRPr="0094774D">
        <w:rPr>
          <w:rFonts w:hint="eastAsia"/>
          <w:sz w:val="24"/>
        </w:rPr>
        <w:t>之用，</w:t>
      </w:r>
      <w:r w:rsidR="00714AE2" w:rsidRPr="0094774D">
        <w:rPr>
          <w:rFonts w:hint="eastAsia"/>
          <w:sz w:val="24"/>
        </w:rPr>
        <w:t>乙方和</w:t>
      </w:r>
      <w:r w:rsidR="00714AE2" w:rsidRPr="0094774D">
        <w:rPr>
          <w:rFonts w:hint="eastAsia"/>
          <w:sz w:val="24"/>
        </w:rPr>
        <w:t>/</w:t>
      </w:r>
      <w:r w:rsidR="00714AE2" w:rsidRPr="0094774D">
        <w:rPr>
          <w:rFonts w:hint="eastAsia"/>
          <w:sz w:val="24"/>
        </w:rPr>
        <w:t>或乙方代表</w:t>
      </w:r>
      <w:r w:rsidRPr="0094774D">
        <w:rPr>
          <w:rFonts w:hint="eastAsia"/>
          <w:sz w:val="24"/>
        </w:rPr>
        <w:t>不得</w:t>
      </w:r>
      <w:r w:rsidR="00714AE2" w:rsidRPr="00714AE2">
        <w:rPr>
          <w:rFonts w:hint="eastAsia"/>
          <w:sz w:val="24"/>
        </w:rPr>
        <w:t>对保密信息采取任何反向工程</w:t>
      </w:r>
      <w:r w:rsidR="00714AE2">
        <w:rPr>
          <w:rFonts w:hint="eastAsia"/>
          <w:sz w:val="24"/>
        </w:rPr>
        <w:t>、</w:t>
      </w:r>
      <w:r w:rsidR="00714AE2" w:rsidRPr="00714AE2">
        <w:rPr>
          <w:rFonts w:hint="eastAsia"/>
          <w:sz w:val="24"/>
        </w:rPr>
        <w:t>反向编译</w:t>
      </w:r>
      <w:r w:rsidR="00714AE2">
        <w:rPr>
          <w:rFonts w:hint="eastAsia"/>
          <w:sz w:val="24"/>
        </w:rPr>
        <w:t>、</w:t>
      </w:r>
      <w:r w:rsidR="00714AE2" w:rsidRPr="00714AE2">
        <w:rPr>
          <w:rFonts w:hint="eastAsia"/>
          <w:sz w:val="24"/>
        </w:rPr>
        <w:t>反向分解行为</w:t>
      </w:r>
      <w:r w:rsidR="00714AE2">
        <w:rPr>
          <w:rFonts w:hint="eastAsia"/>
          <w:sz w:val="24"/>
        </w:rPr>
        <w:t>或</w:t>
      </w:r>
      <w:r w:rsidRPr="00714AE2">
        <w:rPr>
          <w:rFonts w:hint="eastAsia"/>
          <w:sz w:val="24"/>
        </w:rPr>
        <w:t>任何其他</w:t>
      </w:r>
      <w:r w:rsidR="00714AE2">
        <w:rPr>
          <w:rFonts w:hint="eastAsia"/>
          <w:sz w:val="24"/>
        </w:rPr>
        <w:t>与拟定项目无直接关系的</w:t>
      </w:r>
      <w:r w:rsidRPr="00714AE2">
        <w:rPr>
          <w:rFonts w:hint="eastAsia"/>
          <w:sz w:val="24"/>
        </w:rPr>
        <w:t>用途。</w:t>
      </w:r>
      <w:r w:rsidR="00FE069A" w:rsidRPr="00FE069A">
        <w:rPr>
          <w:rFonts w:hint="eastAsia"/>
          <w:sz w:val="24"/>
        </w:rPr>
        <w:t>未经</w:t>
      </w:r>
      <w:r w:rsidR="00FE069A">
        <w:rPr>
          <w:rFonts w:hint="eastAsia"/>
          <w:sz w:val="24"/>
        </w:rPr>
        <w:t>甲方</w:t>
      </w:r>
      <w:r w:rsidR="00FE069A" w:rsidRPr="00FE069A">
        <w:rPr>
          <w:rFonts w:hint="eastAsia"/>
          <w:sz w:val="24"/>
        </w:rPr>
        <w:t>事先书面同意，</w:t>
      </w:r>
      <w:r w:rsidR="00FE069A">
        <w:rPr>
          <w:rFonts w:hint="eastAsia"/>
          <w:sz w:val="24"/>
        </w:rPr>
        <w:t>乙</w:t>
      </w:r>
      <w:r w:rsidR="00FE069A" w:rsidRPr="00FE069A">
        <w:rPr>
          <w:rFonts w:hint="eastAsia"/>
          <w:sz w:val="24"/>
        </w:rPr>
        <w:t>方不得对</w:t>
      </w:r>
      <w:r w:rsidR="00FE069A" w:rsidRPr="0094774D">
        <w:rPr>
          <w:rFonts w:hint="eastAsia"/>
          <w:color w:val="000000"/>
          <w:sz w:val="24"/>
        </w:rPr>
        <w:t>甲方</w:t>
      </w:r>
      <w:r w:rsidR="00FE069A" w:rsidRPr="0094774D">
        <w:rPr>
          <w:rFonts w:hint="eastAsia"/>
          <w:sz w:val="24"/>
        </w:rPr>
        <w:t>和</w:t>
      </w:r>
      <w:r w:rsidR="00FE069A" w:rsidRPr="0094774D">
        <w:rPr>
          <w:rFonts w:hint="eastAsia"/>
          <w:sz w:val="24"/>
        </w:rPr>
        <w:t>/</w:t>
      </w:r>
      <w:r w:rsidR="00FE069A" w:rsidRPr="0094774D">
        <w:rPr>
          <w:rFonts w:hint="eastAsia"/>
          <w:sz w:val="24"/>
        </w:rPr>
        <w:t>或</w:t>
      </w:r>
      <w:r w:rsidR="00FE069A">
        <w:rPr>
          <w:rFonts w:hint="eastAsia"/>
          <w:sz w:val="24"/>
        </w:rPr>
        <w:t>甲方代表</w:t>
      </w:r>
      <w:r w:rsidR="00FE069A" w:rsidRPr="00FE069A">
        <w:rPr>
          <w:rFonts w:hint="eastAsia"/>
          <w:sz w:val="24"/>
        </w:rPr>
        <w:t>的任何保密信息进行复制或修改。</w:t>
      </w:r>
    </w:p>
    <w:p w14:paraId="55311AA0" w14:textId="77777777" w:rsidR="00FA103E" w:rsidRPr="0094774D" w:rsidRDefault="00FA103E" w:rsidP="00DA5E3D">
      <w:pPr>
        <w:pStyle w:val="ab"/>
        <w:tabs>
          <w:tab w:val="num" w:pos="851"/>
        </w:tabs>
        <w:spacing w:line="240" w:lineRule="auto"/>
        <w:ind w:left="851" w:firstLine="480"/>
        <w:rPr>
          <w:sz w:val="24"/>
        </w:rPr>
      </w:pPr>
    </w:p>
    <w:p w14:paraId="57D76030" w14:textId="26512DA9" w:rsidR="005563AD" w:rsidRPr="0094774D" w:rsidRDefault="005563AD" w:rsidP="00DA5E3D">
      <w:pPr>
        <w:numPr>
          <w:ilvl w:val="1"/>
          <w:numId w:val="18"/>
        </w:numPr>
        <w:tabs>
          <w:tab w:val="clear" w:pos="719"/>
          <w:tab w:val="num" w:pos="851"/>
        </w:tabs>
        <w:spacing w:line="240" w:lineRule="auto"/>
        <w:ind w:left="851" w:hanging="492"/>
        <w:rPr>
          <w:sz w:val="24"/>
        </w:rPr>
      </w:pPr>
      <w:r w:rsidRPr="0094774D">
        <w:rPr>
          <w:rFonts w:hint="eastAsia"/>
          <w:sz w:val="24"/>
        </w:rPr>
        <w:t>乙方</w:t>
      </w:r>
      <w:r w:rsidR="00C220F9">
        <w:rPr>
          <w:rFonts w:hint="eastAsia"/>
          <w:sz w:val="24"/>
        </w:rPr>
        <w:t>和乙方代表</w:t>
      </w:r>
      <w:r w:rsidRPr="0094774D">
        <w:rPr>
          <w:rFonts w:hint="eastAsia"/>
          <w:sz w:val="24"/>
        </w:rPr>
        <w:t>应</w:t>
      </w:r>
      <w:r w:rsidR="00BC6AB8" w:rsidRPr="0094774D">
        <w:rPr>
          <w:rFonts w:hint="eastAsia"/>
          <w:sz w:val="24"/>
        </w:rPr>
        <w:t>采取所有措施（包括</w:t>
      </w:r>
      <w:r w:rsidRPr="0094774D">
        <w:rPr>
          <w:rFonts w:hint="eastAsia"/>
          <w:sz w:val="24"/>
        </w:rPr>
        <w:t>签订书面协议</w:t>
      </w:r>
      <w:r w:rsidR="00BC6AB8" w:rsidRPr="0094774D">
        <w:rPr>
          <w:rFonts w:hint="eastAsia"/>
          <w:sz w:val="24"/>
        </w:rPr>
        <w:t>）</w:t>
      </w:r>
      <w:r w:rsidRPr="0094774D">
        <w:rPr>
          <w:rFonts w:hint="eastAsia"/>
          <w:sz w:val="24"/>
        </w:rPr>
        <w:t>促使所有</w:t>
      </w:r>
      <w:r w:rsidR="004A4727">
        <w:rPr>
          <w:rFonts w:hint="eastAsia"/>
          <w:sz w:val="24"/>
        </w:rPr>
        <w:t>可能</w:t>
      </w:r>
      <w:r w:rsidRPr="0094774D">
        <w:rPr>
          <w:rFonts w:hint="eastAsia"/>
          <w:sz w:val="24"/>
        </w:rPr>
        <w:t>获得或接触甲方</w:t>
      </w:r>
      <w:r w:rsidR="004A4727" w:rsidRPr="0094774D">
        <w:rPr>
          <w:rFonts w:hint="eastAsia"/>
          <w:sz w:val="24"/>
        </w:rPr>
        <w:t>和</w:t>
      </w:r>
      <w:r w:rsidR="004A4727" w:rsidRPr="0094774D">
        <w:rPr>
          <w:rFonts w:hint="eastAsia"/>
          <w:sz w:val="24"/>
        </w:rPr>
        <w:t>/</w:t>
      </w:r>
      <w:r w:rsidR="000838E7" w:rsidRPr="0094774D">
        <w:rPr>
          <w:rFonts w:hint="eastAsia"/>
          <w:sz w:val="24"/>
        </w:rPr>
        <w:t>或甲方代表</w:t>
      </w:r>
      <w:r w:rsidRPr="0094774D">
        <w:rPr>
          <w:rFonts w:hint="eastAsia"/>
          <w:sz w:val="24"/>
        </w:rPr>
        <w:t>保密信息的乙方代表遵守</w:t>
      </w:r>
      <w:r w:rsidR="00BC6AB8" w:rsidRPr="0094774D">
        <w:rPr>
          <w:rFonts w:hint="eastAsia"/>
          <w:sz w:val="24"/>
        </w:rPr>
        <w:t>与</w:t>
      </w:r>
      <w:r w:rsidRPr="0094774D">
        <w:rPr>
          <w:rFonts w:hint="eastAsia"/>
          <w:sz w:val="24"/>
        </w:rPr>
        <w:t>本协议</w:t>
      </w:r>
      <w:r w:rsidR="00BC6AB8" w:rsidRPr="0094774D">
        <w:rPr>
          <w:rFonts w:hint="eastAsia"/>
          <w:sz w:val="24"/>
        </w:rPr>
        <w:t>同样的</w:t>
      </w:r>
      <w:r w:rsidRPr="0094774D">
        <w:rPr>
          <w:rFonts w:hint="eastAsia"/>
          <w:sz w:val="24"/>
        </w:rPr>
        <w:t>规定，履行同样</w:t>
      </w:r>
      <w:r w:rsidR="00BC2967" w:rsidRPr="0094774D">
        <w:rPr>
          <w:rFonts w:hint="eastAsia"/>
          <w:sz w:val="24"/>
        </w:rPr>
        <w:t>的</w:t>
      </w:r>
      <w:r w:rsidRPr="0094774D">
        <w:rPr>
          <w:rFonts w:hint="eastAsia"/>
          <w:sz w:val="24"/>
        </w:rPr>
        <w:t>保密</w:t>
      </w:r>
      <w:r w:rsidR="00BC2967" w:rsidRPr="0094774D">
        <w:rPr>
          <w:rFonts w:hint="eastAsia"/>
          <w:sz w:val="24"/>
        </w:rPr>
        <w:t>义务</w:t>
      </w:r>
      <w:r w:rsidRPr="0094774D">
        <w:rPr>
          <w:rFonts w:hint="eastAsia"/>
          <w:sz w:val="24"/>
        </w:rPr>
        <w:t>。双方同意，任何乙方代表在</w:t>
      </w:r>
      <w:r w:rsidR="00BC3244" w:rsidRPr="0094774D">
        <w:rPr>
          <w:rFonts w:hint="eastAsia"/>
          <w:sz w:val="24"/>
        </w:rPr>
        <w:t>本协议有效期内</w:t>
      </w:r>
      <w:r w:rsidRPr="0094774D">
        <w:rPr>
          <w:rFonts w:hint="eastAsia"/>
          <w:sz w:val="24"/>
        </w:rPr>
        <w:t>的行为（即使代理、雇员、代表和</w:t>
      </w:r>
      <w:r w:rsidRPr="0094774D">
        <w:rPr>
          <w:sz w:val="24"/>
        </w:rPr>
        <w:t>/</w:t>
      </w:r>
      <w:r w:rsidRPr="0094774D">
        <w:rPr>
          <w:rFonts w:hint="eastAsia"/>
          <w:sz w:val="24"/>
        </w:rPr>
        <w:t>或顾问和乙方终止</w:t>
      </w:r>
      <w:r w:rsidR="004A4727">
        <w:rPr>
          <w:rFonts w:hint="eastAsia"/>
          <w:sz w:val="24"/>
        </w:rPr>
        <w:t>或解除</w:t>
      </w:r>
      <w:r w:rsidRPr="0094774D">
        <w:rPr>
          <w:rFonts w:hint="eastAsia"/>
          <w:sz w:val="24"/>
        </w:rPr>
        <w:t>雇佣、合作等关系）应视作乙方行为，由乙方承担法律责任。</w:t>
      </w:r>
      <w:r w:rsidR="004A4727">
        <w:rPr>
          <w:rFonts w:hint="eastAsia"/>
          <w:sz w:val="24"/>
        </w:rPr>
        <w:t>如甲方</w:t>
      </w:r>
      <w:r w:rsidR="004A4727" w:rsidRPr="0094774D">
        <w:rPr>
          <w:rFonts w:hint="eastAsia"/>
          <w:sz w:val="24"/>
        </w:rPr>
        <w:t>和</w:t>
      </w:r>
      <w:r w:rsidR="004A4727" w:rsidRPr="0094774D">
        <w:rPr>
          <w:rFonts w:hint="eastAsia"/>
          <w:sz w:val="24"/>
        </w:rPr>
        <w:t>/</w:t>
      </w:r>
      <w:r w:rsidR="004A4727" w:rsidRPr="0094774D">
        <w:rPr>
          <w:rFonts w:hint="eastAsia"/>
          <w:sz w:val="24"/>
        </w:rPr>
        <w:t>或</w:t>
      </w:r>
      <w:r w:rsidR="004A4727">
        <w:rPr>
          <w:rFonts w:hint="eastAsia"/>
          <w:sz w:val="24"/>
        </w:rPr>
        <w:t>甲方代表因乙方</w:t>
      </w:r>
      <w:r w:rsidR="004A4727" w:rsidRPr="0094774D">
        <w:rPr>
          <w:rFonts w:hint="eastAsia"/>
          <w:sz w:val="24"/>
        </w:rPr>
        <w:t>和</w:t>
      </w:r>
      <w:r w:rsidR="004A4727" w:rsidRPr="0094774D">
        <w:rPr>
          <w:rFonts w:hint="eastAsia"/>
          <w:sz w:val="24"/>
        </w:rPr>
        <w:t>/</w:t>
      </w:r>
      <w:r w:rsidR="004A4727" w:rsidRPr="0094774D">
        <w:rPr>
          <w:rFonts w:hint="eastAsia"/>
          <w:sz w:val="24"/>
        </w:rPr>
        <w:t>或</w:t>
      </w:r>
      <w:r w:rsidR="004A4727">
        <w:rPr>
          <w:rFonts w:hint="eastAsia"/>
          <w:sz w:val="24"/>
        </w:rPr>
        <w:t>乙方代表未遵守保密义务遭受任何损失，乙方</w:t>
      </w:r>
      <w:r w:rsidR="004A4727" w:rsidRPr="0094774D">
        <w:rPr>
          <w:rFonts w:hint="eastAsia"/>
          <w:sz w:val="24"/>
        </w:rPr>
        <w:t>和</w:t>
      </w:r>
      <w:r w:rsidR="004A4727" w:rsidRPr="0094774D">
        <w:rPr>
          <w:rFonts w:hint="eastAsia"/>
          <w:sz w:val="24"/>
        </w:rPr>
        <w:t>/</w:t>
      </w:r>
      <w:r w:rsidR="004A4727" w:rsidRPr="0094774D">
        <w:rPr>
          <w:rFonts w:hint="eastAsia"/>
          <w:sz w:val="24"/>
        </w:rPr>
        <w:t>或</w:t>
      </w:r>
      <w:r w:rsidR="004A4727">
        <w:rPr>
          <w:rFonts w:hint="eastAsia"/>
          <w:sz w:val="24"/>
        </w:rPr>
        <w:t>乙方代表应予以赔偿。</w:t>
      </w:r>
    </w:p>
    <w:p w14:paraId="7C91F923" w14:textId="77777777" w:rsidR="00A554F2" w:rsidRPr="0094774D" w:rsidRDefault="00A554F2" w:rsidP="00DA5E3D">
      <w:pPr>
        <w:tabs>
          <w:tab w:val="num" w:pos="851"/>
        </w:tabs>
        <w:spacing w:line="240" w:lineRule="auto"/>
        <w:ind w:left="851" w:hanging="492"/>
        <w:rPr>
          <w:sz w:val="24"/>
        </w:rPr>
      </w:pPr>
    </w:p>
    <w:p w14:paraId="070F9C8B" w14:textId="36A6765B" w:rsidR="00A554F2" w:rsidRPr="0094774D" w:rsidRDefault="00A554F2" w:rsidP="00DA5E3D">
      <w:pPr>
        <w:numPr>
          <w:ilvl w:val="1"/>
          <w:numId w:val="18"/>
        </w:numPr>
        <w:tabs>
          <w:tab w:val="clear" w:pos="719"/>
          <w:tab w:val="num" w:pos="851"/>
        </w:tabs>
        <w:spacing w:line="240" w:lineRule="auto"/>
        <w:ind w:left="851" w:hanging="492"/>
        <w:rPr>
          <w:sz w:val="24"/>
        </w:rPr>
      </w:pPr>
      <w:r w:rsidRPr="0094774D">
        <w:rPr>
          <w:rFonts w:hint="eastAsia"/>
          <w:sz w:val="24"/>
        </w:rPr>
        <w:t>乙方</w:t>
      </w:r>
      <w:r w:rsidR="00C220F9">
        <w:rPr>
          <w:rFonts w:hint="eastAsia"/>
          <w:sz w:val="24"/>
        </w:rPr>
        <w:t>和乙方代表</w:t>
      </w:r>
      <w:r w:rsidRPr="0094774D">
        <w:rPr>
          <w:rFonts w:hint="eastAsia"/>
          <w:sz w:val="24"/>
        </w:rPr>
        <w:t>承诺，将采取所有措施来保护甲方</w:t>
      </w:r>
      <w:r w:rsidR="005F65AC" w:rsidRPr="0094774D">
        <w:rPr>
          <w:rFonts w:hint="eastAsia"/>
          <w:sz w:val="24"/>
        </w:rPr>
        <w:t>和甲方代表</w:t>
      </w:r>
      <w:r w:rsidRPr="0094774D">
        <w:rPr>
          <w:rFonts w:hint="eastAsia"/>
          <w:sz w:val="24"/>
        </w:rPr>
        <w:t>的保密信息的保密性及避免对甲方</w:t>
      </w:r>
      <w:r w:rsidR="00994C32" w:rsidRPr="0094774D">
        <w:rPr>
          <w:rFonts w:hint="eastAsia"/>
          <w:sz w:val="24"/>
        </w:rPr>
        <w:t>和甲方代表</w:t>
      </w:r>
      <w:r w:rsidRPr="0094774D">
        <w:rPr>
          <w:rFonts w:hint="eastAsia"/>
          <w:sz w:val="24"/>
        </w:rPr>
        <w:t>的保密信息的</w:t>
      </w:r>
      <w:r w:rsidR="00BC6AB8" w:rsidRPr="0094774D">
        <w:rPr>
          <w:rFonts w:hint="eastAsia"/>
          <w:sz w:val="24"/>
        </w:rPr>
        <w:t>任何未经授权的</w:t>
      </w:r>
      <w:r w:rsidRPr="0094774D">
        <w:rPr>
          <w:rFonts w:hint="eastAsia"/>
          <w:sz w:val="24"/>
        </w:rPr>
        <w:t>披露和使用，以防止该保密信息进入公众领域或被未经许可的人士</w:t>
      </w:r>
      <w:r w:rsidR="00B35BED">
        <w:rPr>
          <w:rFonts w:hint="eastAsia"/>
          <w:sz w:val="24"/>
        </w:rPr>
        <w:t>所知</w:t>
      </w:r>
      <w:r w:rsidRPr="0094774D">
        <w:rPr>
          <w:rFonts w:hint="eastAsia"/>
          <w:sz w:val="24"/>
        </w:rPr>
        <w:t>。乙方同意以书面形式</w:t>
      </w:r>
      <w:r w:rsidR="00F83033">
        <w:rPr>
          <w:rFonts w:hint="eastAsia"/>
          <w:sz w:val="24"/>
        </w:rPr>
        <w:t>立即</w:t>
      </w:r>
      <w:r w:rsidRPr="0094774D">
        <w:rPr>
          <w:rFonts w:hint="eastAsia"/>
          <w:sz w:val="24"/>
        </w:rPr>
        <w:t>通知甲方其能够注意到的任何对甲方</w:t>
      </w:r>
      <w:r w:rsidR="00994C32" w:rsidRPr="0094774D">
        <w:rPr>
          <w:rFonts w:hint="eastAsia"/>
          <w:sz w:val="24"/>
        </w:rPr>
        <w:t>和甲方代表</w:t>
      </w:r>
      <w:r w:rsidRPr="0094774D">
        <w:rPr>
          <w:rFonts w:hint="eastAsia"/>
          <w:sz w:val="24"/>
        </w:rPr>
        <w:t>的保密信息的不当使用或滥用。</w:t>
      </w:r>
    </w:p>
    <w:p w14:paraId="7CF53877" w14:textId="77777777" w:rsidR="008A3B5D" w:rsidRPr="0094774D" w:rsidRDefault="008A3B5D" w:rsidP="00DA5E3D">
      <w:pPr>
        <w:tabs>
          <w:tab w:val="num" w:pos="851"/>
        </w:tabs>
        <w:spacing w:line="240" w:lineRule="auto"/>
        <w:ind w:left="851" w:hanging="492"/>
        <w:rPr>
          <w:sz w:val="24"/>
        </w:rPr>
      </w:pPr>
    </w:p>
    <w:p w14:paraId="6684215E" w14:textId="716B1758" w:rsidR="008A3B5D" w:rsidRPr="0094774D" w:rsidRDefault="008A3B5D" w:rsidP="00DA5E3D">
      <w:pPr>
        <w:numPr>
          <w:ilvl w:val="1"/>
          <w:numId w:val="18"/>
        </w:numPr>
        <w:tabs>
          <w:tab w:val="clear" w:pos="719"/>
          <w:tab w:val="num" w:pos="851"/>
        </w:tabs>
        <w:spacing w:line="240" w:lineRule="auto"/>
        <w:ind w:left="851" w:hanging="492"/>
        <w:rPr>
          <w:sz w:val="24"/>
        </w:rPr>
      </w:pPr>
      <w:r w:rsidRPr="0094774D">
        <w:rPr>
          <w:rFonts w:hint="eastAsia"/>
          <w:sz w:val="24"/>
        </w:rPr>
        <w:t>乙方</w:t>
      </w:r>
      <w:r w:rsidR="00B251C9" w:rsidRPr="0094774D">
        <w:rPr>
          <w:rFonts w:hint="eastAsia"/>
          <w:sz w:val="24"/>
        </w:rPr>
        <w:t>和乙方代表</w:t>
      </w:r>
      <w:r w:rsidR="00B251C9">
        <w:rPr>
          <w:rFonts w:hint="eastAsia"/>
          <w:sz w:val="24"/>
        </w:rPr>
        <w:t>在使用</w:t>
      </w:r>
      <w:r w:rsidRPr="0094774D">
        <w:rPr>
          <w:rFonts w:hint="eastAsia"/>
          <w:sz w:val="24"/>
        </w:rPr>
        <w:t>甲方</w:t>
      </w:r>
      <w:r w:rsidR="00B251C9" w:rsidRPr="0094774D">
        <w:rPr>
          <w:rFonts w:hint="eastAsia"/>
          <w:sz w:val="24"/>
        </w:rPr>
        <w:t>和</w:t>
      </w:r>
      <w:r w:rsidR="00B251C9" w:rsidRPr="0094774D">
        <w:rPr>
          <w:rFonts w:hint="eastAsia"/>
          <w:sz w:val="24"/>
        </w:rPr>
        <w:t>/</w:t>
      </w:r>
      <w:r w:rsidRPr="0094774D">
        <w:rPr>
          <w:rFonts w:hint="eastAsia"/>
          <w:sz w:val="24"/>
        </w:rPr>
        <w:t>或甲方代表提供</w:t>
      </w:r>
      <w:r w:rsidR="00B251C9">
        <w:rPr>
          <w:rFonts w:hint="eastAsia"/>
          <w:sz w:val="24"/>
        </w:rPr>
        <w:t>、披露</w:t>
      </w:r>
      <w:r w:rsidRPr="0094774D">
        <w:rPr>
          <w:rFonts w:hint="eastAsia"/>
          <w:sz w:val="24"/>
        </w:rPr>
        <w:t>的保密信息</w:t>
      </w:r>
      <w:r w:rsidR="00B251C9">
        <w:rPr>
          <w:rFonts w:hint="eastAsia"/>
          <w:sz w:val="24"/>
        </w:rPr>
        <w:t>时</w:t>
      </w:r>
      <w:r w:rsidRPr="0094774D">
        <w:rPr>
          <w:rFonts w:hint="eastAsia"/>
          <w:sz w:val="24"/>
        </w:rPr>
        <w:t>，不得以任何方式侵犯甲方和</w:t>
      </w:r>
      <w:r w:rsidR="00B251C9" w:rsidRPr="0094774D">
        <w:rPr>
          <w:rFonts w:hint="eastAsia"/>
          <w:sz w:val="24"/>
        </w:rPr>
        <w:t>/</w:t>
      </w:r>
      <w:r w:rsidR="00B251C9" w:rsidRPr="0094774D">
        <w:rPr>
          <w:rFonts w:hint="eastAsia"/>
          <w:sz w:val="24"/>
        </w:rPr>
        <w:t>或</w:t>
      </w:r>
      <w:r w:rsidRPr="0094774D">
        <w:rPr>
          <w:rFonts w:hint="eastAsia"/>
          <w:sz w:val="24"/>
        </w:rPr>
        <w:t>甲方代表的任何权利，包括但不限于知识产权，</w:t>
      </w:r>
      <w:r w:rsidR="00B251C9">
        <w:rPr>
          <w:rFonts w:hint="eastAsia"/>
          <w:sz w:val="24"/>
        </w:rPr>
        <w:lastRenderedPageBreak/>
        <w:t>并且</w:t>
      </w:r>
      <w:r w:rsidR="00B251C9" w:rsidRPr="0094774D">
        <w:rPr>
          <w:rFonts w:hint="eastAsia"/>
          <w:sz w:val="24"/>
        </w:rPr>
        <w:t>乙方和乙方代表</w:t>
      </w:r>
      <w:r w:rsidRPr="0094774D">
        <w:rPr>
          <w:rFonts w:hint="eastAsia"/>
          <w:sz w:val="24"/>
        </w:rPr>
        <w:t>不得作出任何可能损害甲方和</w:t>
      </w:r>
      <w:r w:rsidR="00B251C9" w:rsidRPr="0094774D">
        <w:rPr>
          <w:rFonts w:hint="eastAsia"/>
          <w:sz w:val="24"/>
        </w:rPr>
        <w:t>/</w:t>
      </w:r>
      <w:r w:rsidR="00B251C9" w:rsidRPr="0094774D">
        <w:rPr>
          <w:rFonts w:hint="eastAsia"/>
          <w:sz w:val="24"/>
        </w:rPr>
        <w:t>或</w:t>
      </w:r>
      <w:r w:rsidRPr="0094774D">
        <w:rPr>
          <w:rFonts w:hint="eastAsia"/>
          <w:sz w:val="24"/>
        </w:rPr>
        <w:t>甲方代表声誉或任何合法权利的行为。</w:t>
      </w:r>
    </w:p>
    <w:p w14:paraId="760101F7" w14:textId="77777777" w:rsidR="00B5273E" w:rsidRPr="0094774D" w:rsidRDefault="00B5273E" w:rsidP="00DA5E3D">
      <w:pPr>
        <w:spacing w:line="240" w:lineRule="auto"/>
        <w:ind w:leftChars="171" w:left="359"/>
        <w:rPr>
          <w:sz w:val="24"/>
        </w:rPr>
      </w:pPr>
    </w:p>
    <w:p w14:paraId="1FB55360" w14:textId="634A4BB2" w:rsidR="00B238A9" w:rsidRPr="0094774D" w:rsidRDefault="002F03A5" w:rsidP="00DA5E3D">
      <w:pPr>
        <w:numPr>
          <w:ilvl w:val="0"/>
          <w:numId w:val="7"/>
        </w:numPr>
        <w:spacing w:line="240" w:lineRule="auto"/>
        <w:rPr>
          <w:b/>
          <w:sz w:val="24"/>
        </w:rPr>
      </w:pPr>
      <w:r w:rsidRPr="0094774D">
        <w:rPr>
          <w:rFonts w:hint="eastAsia"/>
          <w:b/>
          <w:sz w:val="24"/>
        </w:rPr>
        <w:t>保密</w:t>
      </w:r>
      <w:r w:rsidR="00B238A9" w:rsidRPr="0094774D">
        <w:rPr>
          <w:rFonts w:hint="eastAsia"/>
          <w:b/>
          <w:sz w:val="24"/>
        </w:rPr>
        <w:t>责任的</w:t>
      </w:r>
      <w:r w:rsidRPr="0094774D">
        <w:rPr>
          <w:rFonts w:hint="eastAsia"/>
          <w:b/>
          <w:sz w:val="24"/>
        </w:rPr>
        <w:t>例外</w:t>
      </w:r>
    </w:p>
    <w:p w14:paraId="0A4C3A0F" w14:textId="77777777" w:rsidR="009910E4" w:rsidRPr="0094774D" w:rsidRDefault="009910E4" w:rsidP="00DA5E3D">
      <w:pPr>
        <w:spacing w:line="240" w:lineRule="auto"/>
        <w:rPr>
          <w:sz w:val="24"/>
        </w:rPr>
      </w:pPr>
    </w:p>
    <w:p w14:paraId="295BFD0F" w14:textId="6EA5B809" w:rsidR="00B238A9" w:rsidRPr="0094774D" w:rsidRDefault="00B238A9" w:rsidP="00DA5E3D">
      <w:pPr>
        <w:numPr>
          <w:ilvl w:val="1"/>
          <w:numId w:val="20"/>
        </w:numPr>
        <w:tabs>
          <w:tab w:val="clear" w:pos="719"/>
          <w:tab w:val="num" w:pos="851"/>
          <w:tab w:val="num" w:pos="2640"/>
        </w:tabs>
        <w:spacing w:line="240" w:lineRule="auto"/>
        <w:ind w:left="851" w:hanging="492"/>
        <w:rPr>
          <w:sz w:val="24"/>
        </w:rPr>
      </w:pPr>
      <w:r w:rsidRPr="0094774D">
        <w:rPr>
          <w:rFonts w:hint="eastAsia"/>
          <w:sz w:val="24"/>
        </w:rPr>
        <w:t>双方同意</w:t>
      </w:r>
      <w:r w:rsidR="00827D41">
        <w:rPr>
          <w:rFonts w:hint="eastAsia"/>
          <w:sz w:val="24"/>
        </w:rPr>
        <w:t>本协议下的</w:t>
      </w:r>
      <w:r w:rsidRPr="0094774D">
        <w:rPr>
          <w:rFonts w:hint="eastAsia"/>
          <w:sz w:val="24"/>
        </w:rPr>
        <w:t>保密信息不包括如下信息：</w:t>
      </w:r>
    </w:p>
    <w:p w14:paraId="4907F759" w14:textId="77777777" w:rsidR="009910E4" w:rsidRPr="0094774D" w:rsidRDefault="009910E4" w:rsidP="00DA5E3D">
      <w:pPr>
        <w:spacing w:line="240" w:lineRule="auto"/>
        <w:ind w:left="359"/>
        <w:rPr>
          <w:sz w:val="24"/>
        </w:rPr>
      </w:pPr>
    </w:p>
    <w:p w14:paraId="51A8F56F" w14:textId="19E42A0C" w:rsidR="00C470DB" w:rsidRPr="00F16102" w:rsidRDefault="009910E4" w:rsidP="00DA5E3D">
      <w:pPr>
        <w:pStyle w:val="ab"/>
        <w:numPr>
          <w:ilvl w:val="0"/>
          <w:numId w:val="32"/>
        </w:numPr>
        <w:spacing w:line="240" w:lineRule="auto"/>
        <w:ind w:firstLineChars="0" w:hanging="704"/>
        <w:rPr>
          <w:sz w:val="24"/>
        </w:rPr>
      </w:pPr>
      <w:r w:rsidRPr="00F16102">
        <w:rPr>
          <w:rFonts w:hint="eastAsia"/>
          <w:sz w:val="24"/>
        </w:rPr>
        <w:t>乙方</w:t>
      </w:r>
      <w:r w:rsidR="003949DE" w:rsidRPr="00F16102">
        <w:rPr>
          <w:rFonts w:hint="eastAsia"/>
          <w:sz w:val="24"/>
        </w:rPr>
        <w:t>或乙方代表</w:t>
      </w:r>
      <w:r w:rsidR="00B238A9" w:rsidRPr="00F16102">
        <w:rPr>
          <w:rFonts w:hint="eastAsia"/>
          <w:sz w:val="24"/>
        </w:rPr>
        <w:t>在</w:t>
      </w:r>
      <w:r w:rsidR="00634B8F" w:rsidRPr="00F16102">
        <w:rPr>
          <w:rFonts w:hint="eastAsia"/>
          <w:sz w:val="24"/>
        </w:rPr>
        <w:t>甲方或甲方代表</w:t>
      </w:r>
      <w:r w:rsidR="002564DA" w:rsidRPr="00F16102">
        <w:rPr>
          <w:rFonts w:hint="eastAsia"/>
          <w:sz w:val="24"/>
        </w:rPr>
        <w:t>披露之前已</w:t>
      </w:r>
      <w:r w:rsidR="00634A55" w:rsidRPr="00F16102">
        <w:rPr>
          <w:rFonts w:hint="eastAsia"/>
          <w:sz w:val="24"/>
        </w:rPr>
        <w:t>获得</w:t>
      </w:r>
      <w:r w:rsidR="002564DA" w:rsidRPr="00F16102">
        <w:rPr>
          <w:rFonts w:hint="eastAsia"/>
          <w:sz w:val="24"/>
        </w:rPr>
        <w:t>的信息</w:t>
      </w:r>
      <w:r w:rsidR="00FA103E" w:rsidRPr="00F16102">
        <w:rPr>
          <w:rFonts w:hint="eastAsia"/>
          <w:sz w:val="24"/>
        </w:rPr>
        <w:t>，且在披露前经乙方</w:t>
      </w:r>
      <w:r w:rsidR="004A018A" w:rsidRPr="00F16102">
        <w:rPr>
          <w:rFonts w:hint="eastAsia"/>
          <w:sz w:val="24"/>
        </w:rPr>
        <w:t>或乙方代表的</w:t>
      </w:r>
      <w:r w:rsidR="00FA103E" w:rsidRPr="00F16102">
        <w:rPr>
          <w:rFonts w:hint="eastAsia"/>
          <w:sz w:val="24"/>
        </w:rPr>
        <w:t>文件或</w:t>
      </w:r>
      <w:r w:rsidR="00634A55" w:rsidRPr="00F16102">
        <w:rPr>
          <w:rFonts w:hint="eastAsia"/>
          <w:sz w:val="24"/>
        </w:rPr>
        <w:t>书面</w:t>
      </w:r>
      <w:r w:rsidR="00FA103E" w:rsidRPr="00F16102">
        <w:rPr>
          <w:rFonts w:hint="eastAsia"/>
          <w:sz w:val="24"/>
        </w:rPr>
        <w:t>记录</w:t>
      </w:r>
      <w:r w:rsidR="00634A55" w:rsidRPr="00F16102">
        <w:rPr>
          <w:rFonts w:hint="eastAsia"/>
          <w:sz w:val="24"/>
        </w:rPr>
        <w:t>证</w:t>
      </w:r>
      <w:r w:rsidR="00FA103E" w:rsidRPr="00F16102">
        <w:rPr>
          <w:rFonts w:hint="eastAsia"/>
          <w:sz w:val="24"/>
        </w:rPr>
        <w:t>明乙方</w:t>
      </w:r>
      <w:r w:rsidR="004A018A" w:rsidRPr="00F16102">
        <w:rPr>
          <w:rFonts w:hint="eastAsia"/>
          <w:sz w:val="24"/>
        </w:rPr>
        <w:t>和乙方代表</w:t>
      </w:r>
      <w:r w:rsidR="00FA103E" w:rsidRPr="00F16102">
        <w:rPr>
          <w:rFonts w:hint="eastAsia"/>
          <w:sz w:val="24"/>
        </w:rPr>
        <w:t>没有任何保密义务的信息</w:t>
      </w:r>
      <w:r w:rsidR="002564DA" w:rsidRPr="00F16102">
        <w:rPr>
          <w:rFonts w:hint="eastAsia"/>
          <w:sz w:val="24"/>
        </w:rPr>
        <w:t>；</w:t>
      </w:r>
    </w:p>
    <w:p w14:paraId="7E975970" w14:textId="2A4F6B4D" w:rsidR="007158BE" w:rsidRPr="0094774D" w:rsidRDefault="00FA103E" w:rsidP="00DA5E3D">
      <w:pPr>
        <w:pStyle w:val="ab"/>
        <w:numPr>
          <w:ilvl w:val="0"/>
          <w:numId w:val="32"/>
        </w:numPr>
        <w:spacing w:line="240" w:lineRule="auto"/>
        <w:ind w:firstLineChars="0" w:hanging="704"/>
        <w:rPr>
          <w:sz w:val="24"/>
        </w:rPr>
      </w:pPr>
      <w:r w:rsidRPr="0094774D">
        <w:rPr>
          <w:rFonts w:hint="eastAsia"/>
          <w:sz w:val="24"/>
        </w:rPr>
        <w:t>非</w:t>
      </w:r>
      <w:r w:rsidR="004A018A" w:rsidRPr="0094774D">
        <w:rPr>
          <w:rFonts w:hint="eastAsia"/>
          <w:sz w:val="24"/>
        </w:rPr>
        <w:t>因</w:t>
      </w:r>
      <w:r w:rsidRPr="0094774D">
        <w:rPr>
          <w:rFonts w:hint="eastAsia"/>
          <w:sz w:val="24"/>
        </w:rPr>
        <w:t>乙方</w:t>
      </w:r>
      <w:r w:rsidR="004A018A" w:rsidRPr="0094774D">
        <w:rPr>
          <w:rFonts w:hint="eastAsia"/>
          <w:sz w:val="24"/>
        </w:rPr>
        <w:t>或乙方代表</w:t>
      </w:r>
      <w:r w:rsidRPr="0094774D">
        <w:rPr>
          <w:rFonts w:hint="eastAsia"/>
          <w:sz w:val="24"/>
        </w:rPr>
        <w:t>之作为或不作为，</w:t>
      </w:r>
      <w:r w:rsidR="00634B8F" w:rsidRPr="0094774D">
        <w:rPr>
          <w:rFonts w:hint="eastAsia"/>
          <w:sz w:val="24"/>
        </w:rPr>
        <w:t>甲方或甲方代表</w:t>
      </w:r>
      <w:r w:rsidR="00B238A9" w:rsidRPr="0094774D">
        <w:rPr>
          <w:rFonts w:hint="eastAsia"/>
          <w:sz w:val="24"/>
        </w:rPr>
        <w:t>提供的保密信息在</w:t>
      </w:r>
      <w:r w:rsidR="00634B8F" w:rsidRPr="0094774D">
        <w:rPr>
          <w:rFonts w:hint="eastAsia"/>
          <w:sz w:val="24"/>
        </w:rPr>
        <w:t>甲方或甲方代表</w:t>
      </w:r>
      <w:r w:rsidR="00B238A9" w:rsidRPr="0094774D">
        <w:rPr>
          <w:rFonts w:hint="eastAsia"/>
          <w:sz w:val="24"/>
        </w:rPr>
        <w:t>将其交予</w:t>
      </w:r>
      <w:r w:rsidR="00C470DB" w:rsidRPr="0094774D">
        <w:rPr>
          <w:rFonts w:hint="eastAsia"/>
          <w:sz w:val="24"/>
        </w:rPr>
        <w:t>乙</w:t>
      </w:r>
      <w:r w:rsidR="00B238A9" w:rsidRPr="0094774D">
        <w:rPr>
          <w:rFonts w:hint="eastAsia"/>
          <w:sz w:val="24"/>
        </w:rPr>
        <w:t>方</w:t>
      </w:r>
      <w:r w:rsidR="003949DE" w:rsidRPr="0094774D">
        <w:rPr>
          <w:rFonts w:hint="eastAsia"/>
          <w:sz w:val="24"/>
        </w:rPr>
        <w:t>或乙方代表</w:t>
      </w:r>
      <w:r w:rsidR="00E62178" w:rsidRPr="0094774D">
        <w:rPr>
          <w:rFonts w:hint="eastAsia"/>
          <w:sz w:val="24"/>
        </w:rPr>
        <w:t>之</w:t>
      </w:r>
      <w:r w:rsidR="00B238A9" w:rsidRPr="0094774D">
        <w:rPr>
          <w:rFonts w:hint="eastAsia"/>
          <w:sz w:val="24"/>
        </w:rPr>
        <w:t>时</w:t>
      </w:r>
      <w:r w:rsidR="00E62178" w:rsidRPr="0094774D">
        <w:rPr>
          <w:rFonts w:hint="eastAsia"/>
          <w:sz w:val="24"/>
        </w:rPr>
        <w:t>或之后</w:t>
      </w:r>
      <w:r w:rsidR="00B238A9" w:rsidRPr="0094774D">
        <w:rPr>
          <w:rFonts w:hint="eastAsia"/>
          <w:sz w:val="24"/>
        </w:rPr>
        <w:t>已在公众领域</w:t>
      </w:r>
      <w:r w:rsidR="002564DA" w:rsidRPr="0094774D">
        <w:rPr>
          <w:rFonts w:hint="eastAsia"/>
          <w:sz w:val="24"/>
        </w:rPr>
        <w:t>；</w:t>
      </w:r>
    </w:p>
    <w:p w14:paraId="696E433F" w14:textId="4BB52328" w:rsidR="003949DE" w:rsidRPr="0094774D" w:rsidRDefault="003949DE" w:rsidP="00DA5E3D">
      <w:pPr>
        <w:pStyle w:val="ab"/>
        <w:numPr>
          <w:ilvl w:val="0"/>
          <w:numId w:val="32"/>
        </w:numPr>
        <w:spacing w:line="240" w:lineRule="auto"/>
        <w:ind w:firstLineChars="0" w:hanging="704"/>
        <w:rPr>
          <w:sz w:val="24"/>
        </w:rPr>
      </w:pPr>
      <w:r w:rsidRPr="0094774D">
        <w:rPr>
          <w:rFonts w:hint="eastAsia"/>
          <w:sz w:val="24"/>
        </w:rPr>
        <w:t>乙方或乙方代表</w:t>
      </w:r>
      <w:r w:rsidR="00FA103E" w:rsidRPr="0094774D">
        <w:rPr>
          <w:rFonts w:hint="eastAsia"/>
          <w:sz w:val="24"/>
        </w:rPr>
        <w:t>书面证明</w:t>
      </w:r>
      <w:r w:rsidRPr="0094774D">
        <w:rPr>
          <w:rFonts w:hint="eastAsia"/>
          <w:sz w:val="24"/>
        </w:rPr>
        <w:t>未</w:t>
      </w:r>
      <w:r w:rsidR="00185465">
        <w:rPr>
          <w:rFonts w:hint="eastAsia"/>
          <w:sz w:val="24"/>
        </w:rPr>
        <w:t>经</w:t>
      </w:r>
      <w:r w:rsidRPr="0094774D">
        <w:rPr>
          <w:rFonts w:hint="eastAsia"/>
          <w:sz w:val="24"/>
        </w:rPr>
        <w:t>使用保密信息而独立开发的信息；</w:t>
      </w:r>
      <w:r w:rsidR="00E87A7F" w:rsidRPr="0094774D">
        <w:rPr>
          <w:rFonts w:hint="eastAsia"/>
          <w:sz w:val="24"/>
        </w:rPr>
        <w:t>以及</w:t>
      </w:r>
    </w:p>
    <w:p w14:paraId="6EA2FE97" w14:textId="769223D7" w:rsidR="007158BE" w:rsidRDefault="007158BE" w:rsidP="00DA5E3D">
      <w:pPr>
        <w:pStyle w:val="ab"/>
        <w:numPr>
          <w:ilvl w:val="0"/>
          <w:numId w:val="32"/>
        </w:numPr>
        <w:spacing w:line="240" w:lineRule="auto"/>
        <w:ind w:firstLineChars="0" w:hanging="704"/>
        <w:rPr>
          <w:sz w:val="24"/>
        </w:rPr>
      </w:pPr>
      <w:r w:rsidRPr="0094774D">
        <w:rPr>
          <w:rFonts w:hint="eastAsia"/>
          <w:sz w:val="24"/>
        </w:rPr>
        <w:t>甲方</w:t>
      </w:r>
      <w:r w:rsidR="00262504">
        <w:rPr>
          <w:rFonts w:hint="eastAsia"/>
          <w:sz w:val="24"/>
        </w:rPr>
        <w:t>事先</w:t>
      </w:r>
      <w:r w:rsidR="007B6F0B" w:rsidRPr="0094774D">
        <w:rPr>
          <w:rFonts w:hint="eastAsia"/>
          <w:sz w:val="24"/>
        </w:rPr>
        <w:t>书面</w:t>
      </w:r>
      <w:r w:rsidR="00185465">
        <w:rPr>
          <w:rFonts w:hint="eastAsia"/>
          <w:sz w:val="24"/>
        </w:rPr>
        <w:t>明确</w:t>
      </w:r>
      <w:r w:rsidR="007B6F0B" w:rsidRPr="0094774D">
        <w:rPr>
          <w:rFonts w:hint="eastAsia"/>
          <w:sz w:val="24"/>
        </w:rPr>
        <w:t>同意</w:t>
      </w:r>
      <w:r w:rsidR="00185465">
        <w:rPr>
          <w:rFonts w:hint="eastAsia"/>
          <w:sz w:val="24"/>
        </w:rPr>
        <w:t>乙方可</w:t>
      </w:r>
      <w:r w:rsidR="007B6F0B" w:rsidRPr="0094774D">
        <w:rPr>
          <w:rFonts w:hint="eastAsia"/>
          <w:sz w:val="24"/>
        </w:rPr>
        <w:t>对外发布的信息</w:t>
      </w:r>
      <w:r w:rsidR="00E87A7F" w:rsidRPr="0094774D">
        <w:rPr>
          <w:rFonts w:hint="eastAsia"/>
          <w:sz w:val="24"/>
        </w:rPr>
        <w:t>。</w:t>
      </w:r>
    </w:p>
    <w:p w14:paraId="1A2BB904" w14:textId="77777777" w:rsidR="00B238A9" w:rsidRPr="0094774D" w:rsidRDefault="00B238A9" w:rsidP="00DA5E3D">
      <w:pPr>
        <w:spacing w:line="240" w:lineRule="auto"/>
        <w:ind w:leftChars="171" w:left="359"/>
        <w:rPr>
          <w:sz w:val="24"/>
        </w:rPr>
      </w:pPr>
    </w:p>
    <w:p w14:paraId="1A65999C" w14:textId="1A04D779" w:rsidR="00357F75" w:rsidRPr="0094774D" w:rsidRDefault="00357F75" w:rsidP="00DA5E3D">
      <w:pPr>
        <w:pStyle w:val="a0"/>
        <w:numPr>
          <w:ilvl w:val="0"/>
          <w:numId w:val="7"/>
        </w:numPr>
        <w:spacing w:after="0" w:line="240" w:lineRule="auto"/>
        <w:rPr>
          <w:b/>
          <w:sz w:val="24"/>
        </w:rPr>
      </w:pPr>
      <w:r w:rsidRPr="0094774D">
        <w:rPr>
          <w:rFonts w:hint="eastAsia"/>
          <w:b/>
          <w:sz w:val="24"/>
        </w:rPr>
        <w:t>按要求返还及销毁</w:t>
      </w:r>
    </w:p>
    <w:p w14:paraId="46C2B044" w14:textId="77777777" w:rsidR="00357F75" w:rsidRPr="0094774D" w:rsidRDefault="00357F75" w:rsidP="00DA5E3D">
      <w:pPr>
        <w:pStyle w:val="a0"/>
        <w:spacing w:after="0" w:line="240" w:lineRule="auto"/>
        <w:rPr>
          <w:sz w:val="24"/>
        </w:rPr>
      </w:pPr>
    </w:p>
    <w:p w14:paraId="35F0FC31" w14:textId="73E8AF67" w:rsidR="00357F75" w:rsidRPr="0094774D" w:rsidRDefault="006835B9" w:rsidP="00DA5E3D">
      <w:pPr>
        <w:pStyle w:val="a0"/>
        <w:spacing w:after="0" w:line="240" w:lineRule="auto"/>
        <w:ind w:leftChars="171" w:left="359"/>
        <w:rPr>
          <w:sz w:val="24"/>
          <w:szCs w:val="24"/>
        </w:rPr>
      </w:pPr>
      <w:r w:rsidRPr="0094774D">
        <w:rPr>
          <w:rFonts w:hint="eastAsia"/>
          <w:sz w:val="24"/>
          <w:szCs w:val="24"/>
        </w:rPr>
        <w:t>经</w:t>
      </w:r>
      <w:r w:rsidRPr="0094774D">
        <w:rPr>
          <w:sz w:val="24"/>
          <w:szCs w:val="24"/>
        </w:rPr>
        <w:t>甲方要求</w:t>
      </w:r>
      <w:r w:rsidRPr="0094774D">
        <w:rPr>
          <w:rFonts w:hint="eastAsia"/>
          <w:sz w:val="24"/>
          <w:szCs w:val="24"/>
        </w:rPr>
        <w:t>，</w:t>
      </w:r>
      <w:r w:rsidR="00357F75" w:rsidRPr="0094774D">
        <w:rPr>
          <w:sz w:val="24"/>
          <w:szCs w:val="24"/>
        </w:rPr>
        <w:t>乙方应</w:t>
      </w:r>
      <w:r w:rsidR="00590B72" w:rsidRPr="0094774D">
        <w:rPr>
          <w:rFonts w:hint="eastAsia"/>
          <w:sz w:val="24"/>
          <w:szCs w:val="24"/>
        </w:rPr>
        <w:t>（并确保乙方代表）</w:t>
      </w:r>
      <w:r w:rsidR="00357F75" w:rsidRPr="0094774D">
        <w:rPr>
          <w:sz w:val="24"/>
          <w:szCs w:val="24"/>
        </w:rPr>
        <w:t>立即</w:t>
      </w:r>
      <w:r w:rsidR="00FA103E" w:rsidRPr="0094774D">
        <w:rPr>
          <w:rFonts w:hint="eastAsia"/>
          <w:sz w:val="24"/>
          <w:szCs w:val="24"/>
        </w:rPr>
        <w:t>按照</w:t>
      </w:r>
      <w:r w:rsidR="00FA103E" w:rsidRPr="0094774D">
        <w:rPr>
          <w:sz w:val="24"/>
          <w:szCs w:val="24"/>
        </w:rPr>
        <w:t>甲方的要求</w:t>
      </w:r>
      <w:r w:rsidR="00357F75" w:rsidRPr="0094774D">
        <w:rPr>
          <w:sz w:val="24"/>
          <w:szCs w:val="24"/>
        </w:rPr>
        <w:t>向甲方返还或销毁</w:t>
      </w:r>
      <w:r w:rsidR="00FA49EF" w:rsidRPr="0094774D">
        <w:rPr>
          <w:sz w:val="24"/>
          <w:szCs w:val="24"/>
        </w:rPr>
        <w:t>其持有的</w:t>
      </w:r>
      <w:r w:rsidR="00357F75" w:rsidRPr="0094774D">
        <w:rPr>
          <w:rFonts w:hint="eastAsia"/>
          <w:sz w:val="24"/>
        </w:rPr>
        <w:t>保密信息</w:t>
      </w:r>
      <w:r w:rsidR="00357F75" w:rsidRPr="0094774D">
        <w:rPr>
          <w:sz w:val="24"/>
          <w:szCs w:val="24"/>
        </w:rPr>
        <w:t>以及载有</w:t>
      </w:r>
      <w:r w:rsidR="00357F75" w:rsidRPr="0094774D">
        <w:rPr>
          <w:rFonts w:hint="eastAsia"/>
          <w:sz w:val="24"/>
        </w:rPr>
        <w:t>保密信息</w:t>
      </w:r>
      <w:r w:rsidR="00357F75" w:rsidRPr="0094774D">
        <w:rPr>
          <w:sz w:val="24"/>
          <w:szCs w:val="24"/>
        </w:rPr>
        <w:t>的各种媒体</w:t>
      </w:r>
      <w:r w:rsidR="00E62178" w:rsidRPr="0094774D">
        <w:rPr>
          <w:rFonts w:hint="eastAsia"/>
          <w:sz w:val="24"/>
          <w:szCs w:val="24"/>
        </w:rPr>
        <w:t>。</w:t>
      </w:r>
      <w:r w:rsidR="00A83B8F" w:rsidRPr="0094774D">
        <w:rPr>
          <w:sz w:val="24"/>
          <w:szCs w:val="24"/>
        </w:rPr>
        <w:t>除了按照</w:t>
      </w:r>
      <w:r w:rsidR="0032512F" w:rsidRPr="0094774D">
        <w:rPr>
          <w:sz w:val="24"/>
          <w:szCs w:val="24"/>
        </w:rPr>
        <w:t>适用</w:t>
      </w:r>
      <w:r w:rsidR="00A83B8F" w:rsidRPr="0094774D">
        <w:rPr>
          <w:sz w:val="24"/>
          <w:szCs w:val="24"/>
        </w:rPr>
        <w:t>法律</w:t>
      </w:r>
      <w:r w:rsidR="00A83B8F" w:rsidRPr="0094774D">
        <w:rPr>
          <w:rFonts w:hint="eastAsia"/>
          <w:sz w:val="24"/>
          <w:szCs w:val="24"/>
        </w:rPr>
        <w:t>法规</w:t>
      </w:r>
      <w:r w:rsidR="00A83B8F" w:rsidRPr="0094774D">
        <w:rPr>
          <w:sz w:val="24"/>
          <w:szCs w:val="24"/>
        </w:rPr>
        <w:t>要求</w:t>
      </w:r>
      <w:r w:rsidR="006E3845" w:rsidRPr="0094774D">
        <w:rPr>
          <w:sz w:val="24"/>
          <w:szCs w:val="24"/>
        </w:rPr>
        <w:t>进行</w:t>
      </w:r>
      <w:r w:rsidR="00A83B8F" w:rsidRPr="0094774D">
        <w:rPr>
          <w:sz w:val="24"/>
          <w:szCs w:val="24"/>
        </w:rPr>
        <w:t>的备份以外，乙方</w:t>
      </w:r>
      <w:r w:rsidR="002B1255" w:rsidRPr="0094774D">
        <w:rPr>
          <w:sz w:val="24"/>
          <w:szCs w:val="24"/>
        </w:rPr>
        <w:t>和乙方代表</w:t>
      </w:r>
      <w:r w:rsidR="00A83B8F" w:rsidRPr="0094774D">
        <w:rPr>
          <w:sz w:val="24"/>
          <w:szCs w:val="24"/>
        </w:rPr>
        <w:t>不得保留任何复件。乙方</w:t>
      </w:r>
      <w:r w:rsidR="001E04B4" w:rsidRPr="0094774D">
        <w:rPr>
          <w:rFonts w:hint="eastAsia"/>
          <w:sz w:val="24"/>
          <w:szCs w:val="24"/>
        </w:rPr>
        <w:t>在</w:t>
      </w:r>
      <w:r w:rsidR="001E04B4" w:rsidRPr="0094774D">
        <w:rPr>
          <w:sz w:val="24"/>
          <w:szCs w:val="24"/>
        </w:rPr>
        <w:t>本协议下的</w:t>
      </w:r>
      <w:r w:rsidR="00A83B8F" w:rsidRPr="0094774D">
        <w:rPr>
          <w:sz w:val="24"/>
          <w:szCs w:val="24"/>
        </w:rPr>
        <w:t>义务在返还或销毁</w:t>
      </w:r>
      <w:r w:rsidR="00A83B8F" w:rsidRPr="0094774D">
        <w:rPr>
          <w:rFonts w:hint="eastAsia"/>
          <w:sz w:val="24"/>
        </w:rPr>
        <w:t>保密信息</w:t>
      </w:r>
      <w:r w:rsidR="00A83B8F" w:rsidRPr="0094774D">
        <w:rPr>
          <w:sz w:val="24"/>
          <w:szCs w:val="24"/>
        </w:rPr>
        <w:t>以后</w:t>
      </w:r>
      <w:r w:rsidR="001E04B4" w:rsidRPr="0094774D">
        <w:rPr>
          <w:rFonts w:hint="eastAsia"/>
          <w:sz w:val="24"/>
          <w:szCs w:val="24"/>
        </w:rPr>
        <w:t>，在</w:t>
      </w:r>
      <w:r w:rsidR="00A83B8F" w:rsidRPr="0094774D">
        <w:rPr>
          <w:rFonts w:hint="eastAsia"/>
          <w:sz w:val="24"/>
          <w:szCs w:val="24"/>
        </w:rPr>
        <w:t>本协议期间</w:t>
      </w:r>
      <w:r w:rsidR="00A83B8F" w:rsidRPr="0094774D">
        <w:rPr>
          <w:sz w:val="24"/>
          <w:szCs w:val="24"/>
        </w:rPr>
        <w:t>仍然有效</w:t>
      </w:r>
      <w:r w:rsidR="00357F75" w:rsidRPr="0094774D">
        <w:rPr>
          <w:sz w:val="24"/>
          <w:szCs w:val="24"/>
        </w:rPr>
        <w:t>。</w:t>
      </w:r>
    </w:p>
    <w:p w14:paraId="7907B552" w14:textId="77777777" w:rsidR="00E004EE" w:rsidRPr="0094774D" w:rsidRDefault="00E004EE" w:rsidP="00DA5E3D">
      <w:pPr>
        <w:pStyle w:val="a0"/>
        <w:spacing w:after="0" w:line="240" w:lineRule="auto"/>
        <w:ind w:leftChars="171" w:left="359"/>
        <w:rPr>
          <w:sz w:val="24"/>
          <w:szCs w:val="24"/>
        </w:rPr>
      </w:pPr>
    </w:p>
    <w:p w14:paraId="37C3FC9B" w14:textId="5500ECA5" w:rsidR="00E004EE" w:rsidRPr="0094774D" w:rsidRDefault="00E004EE" w:rsidP="00DA5E3D">
      <w:pPr>
        <w:pStyle w:val="a0"/>
        <w:numPr>
          <w:ilvl w:val="0"/>
          <w:numId w:val="7"/>
        </w:numPr>
        <w:spacing w:after="0" w:line="240" w:lineRule="auto"/>
        <w:rPr>
          <w:b/>
          <w:sz w:val="24"/>
        </w:rPr>
      </w:pPr>
      <w:r w:rsidRPr="0094774D">
        <w:rPr>
          <w:rFonts w:hint="eastAsia"/>
          <w:b/>
          <w:sz w:val="24"/>
        </w:rPr>
        <w:t>非许可</w:t>
      </w:r>
    </w:p>
    <w:p w14:paraId="74BE9CD9" w14:textId="77777777" w:rsidR="00E004EE" w:rsidRPr="0094774D" w:rsidRDefault="00E004EE" w:rsidP="00DA5E3D">
      <w:pPr>
        <w:pStyle w:val="a0"/>
        <w:spacing w:after="0" w:line="240" w:lineRule="auto"/>
        <w:ind w:leftChars="171" w:left="359"/>
        <w:rPr>
          <w:sz w:val="24"/>
          <w:szCs w:val="24"/>
        </w:rPr>
      </w:pPr>
    </w:p>
    <w:p w14:paraId="4F94292B" w14:textId="01A0A087" w:rsidR="00B238A9" w:rsidRPr="0094774D" w:rsidRDefault="00E004EE" w:rsidP="00DA5E3D">
      <w:pPr>
        <w:pStyle w:val="a0"/>
        <w:spacing w:after="0" w:line="240" w:lineRule="auto"/>
        <w:ind w:leftChars="171" w:left="359"/>
        <w:rPr>
          <w:sz w:val="24"/>
          <w:szCs w:val="24"/>
        </w:rPr>
      </w:pPr>
      <w:r w:rsidRPr="0094774D">
        <w:rPr>
          <w:rFonts w:hint="eastAsia"/>
          <w:sz w:val="24"/>
          <w:szCs w:val="24"/>
        </w:rPr>
        <w:t>本协议没有赋予乙方</w:t>
      </w:r>
      <w:r w:rsidR="00AE1E35">
        <w:rPr>
          <w:rFonts w:hint="eastAsia"/>
          <w:sz w:val="24"/>
          <w:szCs w:val="24"/>
        </w:rPr>
        <w:t>及乙方代表</w:t>
      </w:r>
      <w:r w:rsidRPr="0094774D">
        <w:rPr>
          <w:rFonts w:hint="eastAsia"/>
          <w:sz w:val="24"/>
          <w:szCs w:val="24"/>
        </w:rPr>
        <w:t>任何</w:t>
      </w:r>
      <w:r w:rsidR="00553B78" w:rsidRPr="0094774D">
        <w:rPr>
          <w:rFonts w:hint="eastAsia"/>
          <w:sz w:val="24"/>
          <w:szCs w:val="24"/>
        </w:rPr>
        <w:t>有关甲方和</w:t>
      </w:r>
      <w:r w:rsidR="00AE1E35">
        <w:rPr>
          <w:sz w:val="24"/>
          <w:szCs w:val="24"/>
        </w:rPr>
        <w:t>/</w:t>
      </w:r>
      <w:r w:rsidR="00AE1E35">
        <w:rPr>
          <w:rFonts w:hint="eastAsia"/>
          <w:sz w:val="24"/>
          <w:szCs w:val="24"/>
        </w:rPr>
        <w:t>或</w:t>
      </w:r>
      <w:r w:rsidR="00553B78" w:rsidRPr="0094774D">
        <w:rPr>
          <w:rFonts w:hint="eastAsia"/>
          <w:sz w:val="24"/>
          <w:szCs w:val="24"/>
        </w:rPr>
        <w:t>甲方代表的</w:t>
      </w:r>
      <w:r w:rsidRPr="0094774D">
        <w:rPr>
          <w:rFonts w:hint="eastAsia"/>
          <w:sz w:val="24"/>
          <w:szCs w:val="24"/>
        </w:rPr>
        <w:t>保密信息的权利。</w:t>
      </w:r>
      <w:r w:rsidR="00445D5F" w:rsidRPr="003659ED">
        <w:rPr>
          <w:sz w:val="24"/>
          <w:szCs w:val="24"/>
        </w:rPr>
        <w:t>所有资料，包括但不限于</w:t>
      </w:r>
      <w:r w:rsidR="00445D5F">
        <w:rPr>
          <w:rFonts w:hint="eastAsia"/>
          <w:sz w:val="24"/>
          <w:szCs w:val="24"/>
        </w:rPr>
        <w:t>甲方和</w:t>
      </w:r>
      <w:r w:rsidR="00445D5F">
        <w:rPr>
          <w:rFonts w:hint="eastAsia"/>
          <w:sz w:val="24"/>
          <w:szCs w:val="24"/>
        </w:rPr>
        <w:t>/</w:t>
      </w:r>
      <w:r w:rsidR="00445D5F">
        <w:rPr>
          <w:rFonts w:hint="eastAsia"/>
          <w:sz w:val="24"/>
          <w:szCs w:val="24"/>
        </w:rPr>
        <w:t>或甲方代表</w:t>
      </w:r>
      <w:r w:rsidR="00445D5F" w:rsidRPr="003659ED">
        <w:rPr>
          <w:sz w:val="24"/>
          <w:szCs w:val="24"/>
        </w:rPr>
        <w:t>交给</w:t>
      </w:r>
      <w:r w:rsidR="006404D1">
        <w:rPr>
          <w:rFonts w:hint="eastAsia"/>
          <w:sz w:val="24"/>
          <w:szCs w:val="24"/>
        </w:rPr>
        <w:t>或披露给</w:t>
      </w:r>
      <w:r w:rsidR="00445D5F">
        <w:rPr>
          <w:rFonts w:hint="eastAsia"/>
          <w:sz w:val="24"/>
          <w:szCs w:val="24"/>
        </w:rPr>
        <w:t>乙方和</w:t>
      </w:r>
      <w:r w:rsidR="00445D5F">
        <w:rPr>
          <w:rFonts w:hint="eastAsia"/>
          <w:sz w:val="24"/>
          <w:szCs w:val="24"/>
        </w:rPr>
        <w:t>/</w:t>
      </w:r>
      <w:r w:rsidR="00445D5F">
        <w:rPr>
          <w:rFonts w:hint="eastAsia"/>
          <w:sz w:val="24"/>
          <w:szCs w:val="24"/>
        </w:rPr>
        <w:t>或乙方代表</w:t>
      </w:r>
      <w:r w:rsidR="00445D5F" w:rsidRPr="003659ED">
        <w:rPr>
          <w:sz w:val="24"/>
          <w:szCs w:val="24"/>
        </w:rPr>
        <w:t>的任何文件、数据和</w:t>
      </w:r>
      <w:r w:rsidR="00D15879">
        <w:rPr>
          <w:rFonts w:hint="eastAsia"/>
          <w:sz w:val="24"/>
          <w:szCs w:val="24"/>
        </w:rPr>
        <w:t>技术</w:t>
      </w:r>
      <w:r w:rsidR="003A604F">
        <w:rPr>
          <w:rFonts w:hint="eastAsia"/>
          <w:sz w:val="24"/>
          <w:szCs w:val="24"/>
        </w:rPr>
        <w:t>等</w:t>
      </w:r>
      <w:r w:rsidR="00445D5F" w:rsidRPr="003659ED">
        <w:rPr>
          <w:sz w:val="24"/>
          <w:szCs w:val="24"/>
        </w:rPr>
        <w:t>信息，其所有权</w:t>
      </w:r>
      <w:r w:rsidR="00445D5F">
        <w:rPr>
          <w:rFonts w:hint="eastAsia"/>
          <w:sz w:val="24"/>
          <w:szCs w:val="24"/>
        </w:rPr>
        <w:t>与知识产权等所有权益均</w:t>
      </w:r>
      <w:r w:rsidR="00553B78" w:rsidRPr="0094774D">
        <w:rPr>
          <w:rFonts w:hint="eastAsia"/>
          <w:sz w:val="24"/>
          <w:szCs w:val="24"/>
        </w:rPr>
        <w:t>应由甲方</w:t>
      </w:r>
      <w:r w:rsidR="00AE1E35" w:rsidRPr="0094774D">
        <w:rPr>
          <w:rFonts w:hint="eastAsia"/>
          <w:sz w:val="24"/>
          <w:szCs w:val="24"/>
        </w:rPr>
        <w:t>和</w:t>
      </w:r>
      <w:r w:rsidR="00AE1E35">
        <w:rPr>
          <w:sz w:val="24"/>
          <w:szCs w:val="24"/>
        </w:rPr>
        <w:t>/</w:t>
      </w:r>
      <w:r w:rsidR="00704CE2" w:rsidRPr="0094774D">
        <w:rPr>
          <w:rFonts w:hint="eastAsia"/>
          <w:sz w:val="24"/>
          <w:szCs w:val="24"/>
        </w:rPr>
        <w:t>或</w:t>
      </w:r>
      <w:r w:rsidR="00553B78" w:rsidRPr="0094774D">
        <w:rPr>
          <w:rFonts w:hint="eastAsia"/>
          <w:sz w:val="24"/>
          <w:szCs w:val="24"/>
        </w:rPr>
        <w:t>甲方代表</w:t>
      </w:r>
      <w:r w:rsidRPr="0094774D">
        <w:rPr>
          <w:rFonts w:hint="eastAsia"/>
          <w:sz w:val="24"/>
          <w:szCs w:val="24"/>
        </w:rPr>
        <w:t>保有。</w:t>
      </w:r>
      <w:r w:rsidR="00A2558E" w:rsidRPr="00A2558E">
        <w:rPr>
          <w:rFonts w:hint="eastAsia"/>
          <w:sz w:val="24"/>
          <w:szCs w:val="24"/>
        </w:rPr>
        <w:t>如涉及任何由</w:t>
      </w:r>
      <w:r w:rsidR="00A2558E">
        <w:rPr>
          <w:rFonts w:hint="eastAsia"/>
          <w:sz w:val="24"/>
          <w:szCs w:val="24"/>
        </w:rPr>
        <w:t>甲</w:t>
      </w:r>
      <w:r w:rsidR="00A2558E" w:rsidRPr="00A2558E">
        <w:rPr>
          <w:rFonts w:hint="eastAsia"/>
          <w:sz w:val="24"/>
          <w:szCs w:val="24"/>
        </w:rPr>
        <w:t>方</w:t>
      </w:r>
      <w:r w:rsidR="00A2558E">
        <w:rPr>
          <w:rFonts w:hint="eastAsia"/>
          <w:sz w:val="24"/>
          <w:szCs w:val="24"/>
        </w:rPr>
        <w:t>和</w:t>
      </w:r>
      <w:r w:rsidR="00A2558E">
        <w:rPr>
          <w:rFonts w:hint="eastAsia"/>
          <w:sz w:val="24"/>
          <w:szCs w:val="24"/>
        </w:rPr>
        <w:t>/</w:t>
      </w:r>
      <w:r w:rsidR="00A2558E">
        <w:rPr>
          <w:rFonts w:hint="eastAsia"/>
          <w:sz w:val="24"/>
          <w:szCs w:val="24"/>
        </w:rPr>
        <w:t>或甲方代表</w:t>
      </w:r>
      <w:r w:rsidR="00A2558E" w:rsidRPr="00A2558E">
        <w:rPr>
          <w:rFonts w:hint="eastAsia"/>
          <w:sz w:val="24"/>
          <w:szCs w:val="24"/>
        </w:rPr>
        <w:t>独立设计、发明、创作且应由</w:t>
      </w:r>
      <w:r w:rsidR="00A2558E">
        <w:rPr>
          <w:rFonts w:hint="eastAsia"/>
          <w:sz w:val="24"/>
          <w:szCs w:val="24"/>
        </w:rPr>
        <w:t>甲</w:t>
      </w:r>
      <w:r w:rsidR="00A2558E" w:rsidRPr="00A2558E">
        <w:rPr>
          <w:rFonts w:hint="eastAsia"/>
          <w:sz w:val="24"/>
          <w:szCs w:val="24"/>
        </w:rPr>
        <w:t>方</w:t>
      </w:r>
      <w:r w:rsidR="00A2558E">
        <w:rPr>
          <w:rFonts w:hint="eastAsia"/>
          <w:sz w:val="24"/>
          <w:szCs w:val="24"/>
        </w:rPr>
        <w:t>和</w:t>
      </w:r>
      <w:r w:rsidR="00A2558E">
        <w:rPr>
          <w:rFonts w:hint="eastAsia"/>
          <w:sz w:val="24"/>
          <w:szCs w:val="24"/>
        </w:rPr>
        <w:t>/</w:t>
      </w:r>
      <w:r w:rsidR="00A2558E">
        <w:rPr>
          <w:rFonts w:hint="eastAsia"/>
          <w:sz w:val="24"/>
          <w:szCs w:val="24"/>
        </w:rPr>
        <w:t>或甲方代表</w:t>
      </w:r>
      <w:r w:rsidR="00A2558E" w:rsidRPr="00A2558E">
        <w:rPr>
          <w:rFonts w:hint="eastAsia"/>
          <w:sz w:val="24"/>
          <w:szCs w:val="24"/>
        </w:rPr>
        <w:t>独立申请或注册</w:t>
      </w:r>
      <w:r w:rsidR="00A2558E">
        <w:rPr>
          <w:rFonts w:hint="eastAsia"/>
          <w:sz w:val="24"/>
          <w:szCs w:val="24"/>
        </w:rPr>
        <w:t>的</w:t>
      </w:r>
      <w:r w:rsidR="00A2558E" w:rsidRPr="00A2558E">
        <w:rPr>
          <w:rFonts w:hint="eastAsia"/>
          <w:sz w:val="24"/>
          <w:szCs w:val="24"/>
        </w:rPr>
        <w:t>专利权、商标权或其他知识产权之内容，</w:t>
      </w:r>
      <w:r w:rsidR="00A2558E">
        <w:rPr>
          <w:rFonts w:hint="eastAsia"/>
          <w:sz w:val="24"/>
          <w:szCs w:val="24"/>
        </w:rPr>
        <w:t>乙方和</w:t>
      </w:r>
      <w:r w:rsidR="00A2558E">
        <w:rPr>
          <w:rFonts w:hint="eastAsia"/>
          <w:sz w:val="24"/>
          <w:szCs w:val="24"/>
        </w:rPr>
        <w:t>/</w:t>
      </w:r>
      <w:r w:rsidR="00A2558E">
        <w:rPr>
          <w:rFonts w:hint="eastAsia"/>
          <w:sz w:val="24"/>
          <w:szCs w:val="24"/>
        </w:rPr>
        <w:t>或乙方代表</w:t>
      </w:r>
      <w:r w:rsidR="00A2558E" w:rsidRPr="00A2558E">
        <w:rPr>
          <w:rFonts w:hint="eastAsia"/>
          <w:sz w:val="24"/>
          <w:szCs w:val="24"/>
        </w:rPr>
        <w:t>不得以自己或第三人之名义申请或注册。</w:t>
      </w:r>
      <w:r w:rsidR="009E6819" w:rsidRPr="0094774D">
        <w:rPr>
          <w:rFonts w:hint="eastAsia"/>
          <w:sz w:val="24"/>
          <w:szCs w:val="24"/>
        </w:rPr>
        <w:t>除本协议中明确约定，</w:t>
      </w:r>
      <w:r w:rsidRPr="0094774D">
        <w:rPr>
          <w:rFonts w:hint="eastAsia"/>
          <w:sz w:val="24"/>
          <w:szCs w:val="24"/>
        </w:rPr>
        <w:t>本协议中的任何内容都不构成给予乙方</w:t>
      </w:r>
      <w:r w:rsidR="005B7B2D">
        <w:rPr>
          <w:rFonts w:hint="eastAsia"/>
          <w:sz w:val="24"/>
          <w:szCs w:val="24"/>
        </w:rPr>
        <w:t>和</w:t>
      </w:r>
      <w:r w:rsidR="005B7B2D">
        <w:rPr>
          <w:rFonts w:hint="eastAsia"/>
          <w:sz w:val="24"/>
          <w:szCs w:val="24"/>
        </w:rPr>
        <w:t>/</w:t>
      </w:r>
      <w:r w:rsidR="00553B78" w:rsidRPr="0094774D">
        <w:rPr>
          <w:rFonts w:hint="eastAsia"/>
          <w:sz w:val="24"/>
          <w:szCs w:val="24"/>
        </w:rPr>
        <w:t>或乙方代表</w:t>
      </w:r>
      <w:r w:rsidRPr="0094774D">
        <w:rPr>
          <w:rFonts w:hint="eastAsia"/>
          <w:sz w:val="24"/>
          <w:szCs w:val="24"/>
        </w:rPr>
        <w:t>与任何</w:t>
      </w:r>
      <w:r w:rsidR="005B7B2D">
        <w:rPr>
          <w:rFonts w:hint="eastAsia"/>
          <w:sz w:val="24"/>
          <w:szCs w:val="24"/>
        </w:rPr>
        <w:t>与</w:t>
      </w:r>
      <w:r w:rsidRPr="0094774D">
        <w:rPr>
          <w:rFonts w:hint="eastAsia"/>
          <w:sz w:val="24"/>
          <w:szCs w:val="24"/>
        </w:rPr>
        <w:t>保密信息</w:t>
      </w:r>
      <w:r w:rsidR="00553B78" w:rsidRPr="0094774D">
        <w:rPr>
          <w:rFonts w:hint="eastAsia"/>
          <w:sz w:val="24"/>
          <w:szCs w:val="24"/>
        </w:rPr>
        <w:t>有</w:t>
      </w:r>
      <w:r w:rsidRPr="0094774D">
        <w:rPr>
          <w:rFonts w:hint="eastAsia"/>
          <w:sz w:val="24"/>
          <w:szCs w:val="24"/>
        </w:rPr>
        <w:t>关的许可或权利。</w:t>
      </w:r>
    </w:p>
    <w:p w14:paraId="01FC25AD" w14:textId="77777777" w:rsidR="00553B78" w:rsidRPr="0094774D" w:rsidRDefault="00553B78" w:rsidP="00DA5E3D">
      <w:pPr>
        <w:pStyle w:val="a0"/>
        <w:spacing w:after="0" w:line="240" w:lineRule="auto"/>
        <w:ind w:leftChars="171" w:left="359"/>
        <w:rPr>
          <w:sz w:val="24"/>
          <w:szCs w:val="24"/>
        </w:rPr>
      </w:pPr>
    </w:p>
    <w:p w14:paraId="413E032A" w14:textId="2FF630E8" w:rsidR="00E004EE" w:rsidRPr="0094774D" w:rsidRDefault="004568FC" w:rsidP="00DA5E3D">
      <w:pPr>
        <w:pStyle w:val="a0"/>
        <w:numPr>
          <w:ilvl w:val="0"/>
          <w:numId w:val="7"/>
        </w:numPr>
        <w:spacing w:after="0" w:line="240" w:lineRule="auto"/>
        <w:rPr>
          <w:b/>
          <w:sz w:val="24"/>
        </w:rPr>
      </w:pPr>
      <w:r w:rsidRPr="0094774D">
        <w:rPr>
          <w:rFonts w:hint="eastAsia"/>
          <w:b/>
          <w:sz w:val="24"/>
        </w:rPr>
        <w:t>禁止招揽员工</w:t>
      </w:r>
    </w:p>
    <w:p w14:paraId="030C2746" w14:textId="77777777" w:rsidR="00E004EE" w:rsidRPr="0094774D" w:rsidRDefault="00E004EE" w:rsidP="00DA5E3D">
      <w:pPr>
        <w:pStyle w:val="a0"/>
        <w:spacing w:after="0" w:line="240" w:lineRule="auto"/>
        <w:ind w:leftChars="171" w:left="359"/>
        <w:rPr>
          <w:sz w:val="24"/>
          <w:szCs w:val="24"/>
        </w:rPr>
      </w:pPr>
    </w:p>
    <w:p w14:paraId="044B57B7" w14:textId="0A3AFDAA" w:rsidR="00E004EE" w:rsidRPr="0094774D" w:rsidRDefault="004568FC" w:rsidP="00DA5E3D">
      <w:pPr>
        <w:pStyle w:val="a0"/>
        <w:spacing w:after="0" w:line="240" w:lineRule="auto"/>
        <w:ind w:leftChars="171" w:left="359"/>
        <w:rPr>
          <w:sz w:val="24"/>
          <w:szCs w:val="24"/>
        </w:rPr>
      </w:pPr>
      <w:r w:rsidRPr="0094774D">
        <w:rPr>
          <w:sz w:val="24"/>
          <w:szCs w:val="24"/>
        </w:rPr>
        <w:t>乙方同意</w:t>
      </w:r>
      <w:r w:rsidRPr="0094774D">
        <w:rPr>
          <w:rFonts w:hint="eastAsia"/>
          <w:sz w:val="24"/>
          <w:szCs w:val="24"/>
        </w:rPr>
        <w:t>乙方</w:t>
      </w:r>
      <w:r w:rsidRPr="0094774D">
        <w:rPr>
          <w:sz w:val="24"/>
          <w:szCs w:val="24"/>
        </w:rPr>
        <w:t>及乙方代表</w:t>
      </w:r>
      <w:r w:rsidRPr="0094774D">
        <w:rPr>
          <w:rFonts w:hint="eastAsia"/>
          <w:sz w:val="24"/>
          <w:szCs w:val="24"/>
        </w:rPr>
        <w:t>不得直接或间接地聘用或招揽</w:t>
      </w:r>
      <w:r w:rsidRPr="0094774D">
        <w:rPr>
          <w:rFonts w:hint="eastAsia"/>
          <w:sz w:val="24"/>
          <w:szCs w:val="24"/>
        </w:rPr>
        <w:t>(i)</w:t>
      </w:r>
      <w:r w:rsidR="001215D4" w:rsidRPr="0094774D">
        <w:rPr>
          <w:rFonts w:hint="eastAsia"/>
          <w:sz w:val="24"/>
          <w:szCs w:val="24"/>
        </w:rPr>
        <w:t>为履行本协议下的拟定项目而被介绍给乙方或乙方</w:t>
      </w:r>
      <w:r w:rsidR="001215D4" w:rsidRPr="0094774D">
        <w:rPr>
          <w:sz w:val="24"/>
          <w:szCs w:val="24"/>
        </w:rPr>
        <w:t>代表</w:t>
      </w:r>
      <w:r w:rsidR="001215D4" w:rsidRPr="0094774D">
        <w:rPr>
          <w:rFonts w:hint="eastAsia"/>
          <w:sz w:val="24"/>
          <w:szCs w:val="24"/>
        </w:rPr>
        <w:t>的甲方（或其甲方代表）的员工</w:t>
      </w:r>
      <w:r w:rsidRPr="0094774D">
        <w:rPr>
          <w:rFonts w:hint="eastAsia"/>
          <w:sz w:val="24"/>
          <w:szCs w:val="24"/>
        </w:rPr>
        <w:t>，或</w:t>
      </w:r>
      <w:r w:rsidRPr="0094774D">
        <w:rPr>
          <w:rFonts w:hint="eastAsia"/>
          <w:sz w:val="24"/>
          <w:szCs w:val="24"/>
        </w:rPr>
        <w:t>(ii)</w:t>
      </w:r>
      <w:r w:rsidRPr="0094774D">
        <w:rPr>
          <w:rFonts w:hint="eastAsia"/>
          <w:sz w:val="24"/>
          <w:szCs w:val="24"/>
        </w:rPr>
        <w:t>甲方</w:t>
      </w:r>
      <w:r w:rsidR="00D25FDC" w:rsidRPr="0094774D">
        <w:rPr>
          <w:rFonts w:hint="eastAsia"/>
          <w:sz w:val="24"/>
          <w:szCs w:val="24"/>
        </w:rPr>
        <w:t>和甲方代表的</w:t>
      </w:r>
      <w:r w:rsidRPr="0094774D">
        <w:rPr>
          <w:rFonts w:hint="eastAsia"/>
          <w:sz w:val="24"/>
          <w:szCs w:val="24"/>
        </w:rPr>
        <w:t>现有的高级管理人员。</w:t>
      </w:r>
    </w:p>
    <w:p w14:paraId="5970AC32" w14:textId="77777777" w:rsidR="00E004EE" w:rsidRPr="0094774D" w:rsidRDefault="00E004EE" w:rsidP="00DA5E3D">
      <w:pPr>
        <w:pStyle w:val="a0"/>
        <w:spacing w:after="0" w:line="240" w:lineRule="auto"/>
        <w:ind w:leftChars="171" w:left="359"/>
        <w:rPr>
          <w:sz w:val="24"/>
          <w:szCs w:val="24"/>
        </w:rPr>
      </w:pPr>
    </w:p>
    <w:p w14:paraId="528AEB25" w14:textId="1E5F8216" w:rsidR="00E004EE" w:rsidRPr="0094774D" w:rsidRDefault="004568FC" w:rsidP="00DA5E3D">
      <w:pPr>
        <w:pStyle w:val="a0"/>
        <w:numPr>
          <w:ilvl w:val="0"/>
          <w:numId w:val="7"/>
        </w:numPr>
        <w:spacing w:after="0" w:line="240" w:lineRule="auto"/>
        <w:rPr>
          <w:b/>
          <w:sz w:val="24"/>
        </w:rPr>
      </w:pPr>
      <w:r w:rsidRPr="0094774D">
        <w:rPr>
          <w:rFonts w:hint="eastAsia"/>
          <w:b/>
          <w:sz w:val="24"/>
        </w:rPr>
        <w:t>禁止招揽客户</w:t>
      </w:r>
    </w:p>
    <w:p w14:paraId="366BD810" w14:textId="77777777" w:rsidR="00E004EE" w:rsidRPr="0094774D" w:rsidRDefault="00E004EE" w:rsidP="00DA5E3D">
      <w:pPr>
        <w:pStyle w:val="a0"/>
        <w:spacing w:after="0" w:line="240" w:lineRule="auto"/>
        <w:ind w:leftChars="171" w:left="359"/>
        <w:rPr>
          <w:sz w:val="24"/>
          <w:szCs w:val="24"/>
        </w:rPr>
      </w:pPr>
    </w:p>
    <w:p w14:paraId="624CADAF" w14:textId="5D3E08D6" w:rsidR="00E004EE" w:rsidRPr="0094774D" w:rsidRDefault="004568FC" w:rsidP="00DA5E3D">
      <w:pPr>
        <w:pStyle w:val="a0"/>
        <w:spacing w:after="0" w:line="240" w:lineRule="auto"/>
        <w:ind w:leftChars="171" w:left="359"/>
        <w:rPr>
          <w:sz w:val="24"/>
          <w:szCs w:val="24"/>
        </w:rPr>
      </w:pPr>
      <w:r w:rsidRPr="0094774D">
        <w:rPr>
          <w:rFonts w:hint="eastAsia"/>
          <w:sz w:val="24"/>
          <w:szCs w:val="24"/>
        </w:rPr>
        <w:t>乙</w:t>
      </w:r>
      <w:r w:rsidRPr="0094774D">
        <w:rPr>
          <w:sz w:val="24"/>
          <w:szCs w:val="24"/>
        </w:rPr>
        <w:t>方确认甲方</w:t>
      </w:r>
      <w:r w:rsidR="00B970B1" w:rsidRPr="0094774D">
        <w:rPr>
          <w:sz w:val="24"/>
          <w:szCs w:val="24"/>
        </w:rPr>
        <w:t>和甲方代表</w:t>
      </w:r>
      <w:r w:rsidRPr="0094774D">
        <w:rPr>
          <w:sz w:val="24"/>
          <w:szCs w:val="24"/>
        </w:rPr>
        <w:t>的客户</w:t>
      </w:r>
      <w:r w:rsidR="0029687A" w:rsidRPr="0094774D">
        <w:rPr>
          <w:rFonts w:hint="eastAsia"/>
          <w:sz w:val="24"/>
          <w:szCs w:val="24"/>
        </w:rPr>
        <w:t>、</w:t>
      </w:r>
      <w:r w:rsidR="0029687A" w:rsidRPr="0094774D">
        <w:rPr>
          <w:sz w:val="24"/>
          <w:szCs w:val="24"/>
        </w:rPr>
        <w:t>合作方</w:t>
      </w:r>
      <w:r w:rsidRPr="0094774D">
        <w:rPr>
          <w:sz w:val="24"/>
          <w:szCs w:val="24"/>
        </w:rPr>
        <w:t>或承包商是有价值的业务资产</w:t>
      </w:r>
      <w:r w:rsidRPr="0094774D">
        <w:rPr>
          <w:rFonts w:hint="eastAsia"/>
          <w:sz w:val="24"/>
          <w:szCs w:val="24"/>
        </w:rPr>
        <w:t>，</w:t>
      </w:r>
      <w:r w:rsidRPr="0094774D">
        <w:rPr>
          <w:sz w:val="24"/>
          <w:szCs w:val="24"/>
        </w:rPr>
        <w:t>且同意</w:t>
      </w:r>
      <w:r w:rsidRPr="0094774D">
        <w:rPr>
          <w:rFonts w:hint="eastAsia"/>
          <w:sz w:val="24"/>
          <w:szCs w:val="24"/>
        </w:rPr>
        <w:t>不得（为其自身或任何其他第三方）直接或间接地通过招揽等方式移转或试图移转甲方</w:t>
      </w:r>
      <w:r w:rsidR="00AA3B79" w:rsidRPr="0094774D">
        <w:rPr>
          <w:rFonts w:hint="eastAsia"/>
          <w:sz w:val="24"/>
          <w:szCs w:val="24"/>
        </w:rPr>
        <w:t>或甲方代表</w:t>
      </w:r>
      <w:r w:rsidRPr="0094774D">
        <w:rPr>
          <w:rFonts w:hint="eastAsia"/>
          <w:sz w:val="24"/>
          <w:szCs w:val="24"/>
        </w:rPr>
        <w:t>的客户</w:t>
      </w:r>
      <w:r w:rsidR="0029687A" w:rsidRPr="0094774D">
        <w:rPr>
          <w:rFonts w:hint="eastAsia"/>
          <w:sz w:val="24"/>
          <w:szCs w:val="24"/>
        </w:rPr>
        <w:t>、合作方</w:t>
      </w:r>
      <w:r w:rsidRPr="0094774D">
        <w:rPr>
          <w:rFonts w:hint="eastAsia"/>
          <w:sz w:val="24"/>
          <w:szCs w:val="24"/>
        </w:rPr>
        <w:t>或承包商。</w:t>
      </w:r>
    </w:p>
    <w:p w14:paraId="32B0048B" w14:textId="77777777" w:rsidR="00E004EE" w:rsidRPr="0094774D" w:rsidRDefault="00E004EE" w:rsidP="00DA5E3D">
      <w:pPr>
        <w:pStyle w:val="a0"/>
        <w:spacing w:after="0" w:line="240" w:lineRule="auto"/>
        <w:rPr>
          <w:sz w:val="24"/>
          <w:szCs w:val="24"/>
        </w:rPr>
      </w:pPr>
    </w:p>
    <w:p w14:paraId="25AB068A" w14:textId="43AAAEB1" w:rsidR="00626124" w:rsidRPr="0094774D" w:rsidRDefault="00626124" w:rsidP="00DA5E3D">
      <w:pPr>
        <w:pStyle w:val="a0"/>
        <w:numPr>
          <w:ilvl w:val="0"/>
          <w:numId w:val="7"/>
        </w:numPr>
        <w:spacing w:after="0" w:line="240" w:lineRule="auto"/>
        <w:rPr>
          <w:b/>
          <w:sz w:val="24"/>
          <w:szCs w:val="24"/>
        </w:rPr>
      </w:pPr>
      <w:r w:rsidRPr="0094774D">
        <w:rPr>
          <w:rFonts w:hint="eastAsia"/>
          <w:b/>
          <w:sz w:val="24"/>
          <w:szCs w:val="24"/>
        </w:rPr>
        <w:lastRenderedPageBreak/>
        <w:t>无商业合作关系</w:t>
      </w:r>
    </w:p>
    <w:p w14:paraId="2D269EE5" w14:textId="77777777" w:rsidR="00626124" w:rsidRPr="0094774D" w:rsidRDefault="00626124" w:rsidP="00DA5E3D">
      <w:pPr>
        <w:pStyle w:val="a0"/>
        <w:spacing w:after="0" w:line="240" w:lineRule="auto"/>
        <w:ind w:left="360"/>
        <w:rPr>
          <w:b/>
          <w:sz w:val="24"/>
          <w:szCs w:val="24"/>
        </w:rPr>
      </w:pPr>
    </w:p>
    <w:p w14:paraId="3DAA8AF6" w14:textId="7A431E66" w:rsidR="00626124" w:rsidRPr="0094774D" w:rsidRDefault="00626124" w:rsidP="00DA5E3D">
      <w:pPr>
        <w:pStyle w:val="a0"/>
        <w:tabs>
          <w:tab w:val="left" w:pos="364"/>
        </w:tabs>
        <w:spacing w:after="0" w:line="240" w:lineRule="auto"/>
        <w:ind w:left="360"/>
        <w:rPr>
          <w:color w:val="000000"/>
          <w:sz w:val="24"/>
          <w:szCs w:val="24"/>
        </w:rPr>
      </w:pPr>
      <w:r w:rsidRPr="0094774D">
        <w:rPr>
          <w:rFonts w:hint="eastAsia"/>
          <w:color w:val="000000"/>
          <w:sz w:val="24"/>
          <w:szCs w:val="24"/>
        </w:rPr>
        <w:t>双方按照本协议对保密信息的提供和获得不构成双方（或其任何代理）之间对拟定项目或任何商业</w:t>
      </w:r>
      <w:r w:rsidR="00A93D4B">
        <w:rPr>
          <w:rFonts w:hint="eastAsia"/>
          <w:color w:val="000000"/>
          <w:sz w:val="24"/>
          <w:szCs w:val="24"/>
        </w:rPr>
        <w:t>合作</w:t>
      </w:r>
      <w:r w:rsidRPr="0094774D">
        <w:rPr>
          <w:rFonts w:hint="eastAsia"/>
          <w:color w:val="000000"/>
          <w:sz w:val="24"/>
          <w:szCs w:val="24"/>
        </w:rPr>
        <w:t>关系的邀请或承诺。如果双方希望推进拟定项目或者进行任何商业</w:t>
      </w:r>
      <w:r w:rsidR="00A93D4B">
        <w:rPr>
          <w:rFonts w:hint="eastAsia"/>
          <w:color w:val="000000"/>
          <w:sz w:val="24"/>
          <w:szCs w:val="24"/>
        </w:rPr>
        <w:t>合作</w:t>
      </w:r>
      <w:r w:rsidRPr="0094774D">
        <w:rPr>
          <w:rFonts w:hint="eastAsia"/>
          <w:color w:val="000000"/>
          <w:sz w:val="24"/>
          <w:szCs w:val="24"/>
        </w:rPr>
        <w:t>机会，双方应另行签署书面协议。</w:t>
      </w:r>
    </w:p>
    <w:p w14:paraId="52A1DC0D" w14:textId="77777777" w:rsidR="00626124" w:rsidRPr="0094774D" w:rsidRDefault="00626124" w:rsidP="00DA5E3D">
      <w:pPr>
        <w:pStyle w:val="a0"/>
        <w:spacing w:after="0" w:line="240" w:lineRule="auto"/>
        <w:rPr>
          <w:sz w:val="24"/>
          <w:szCs w:val="24"/>
        </w:rPr>
      </w:pPr>
    </w:p>
    <w:p w14:paraId="2683D303" w14:textId="265663DC"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违约</w:t>
      </w:r>
    </w:p>
    <w:p w14:paraId="2A42F055" w14:textId="77777777" w:rsidR="00C56D47" w:rsidRPr="0094774D" w:rsidRDefault="00C56D47" w:rsidP="00DA5E3D">
      <w:pPr>
        <w:pStyle w:val="a0"/>
        <w:spacing w:after="0" w:line="240" w:lineRule="auto"/>
        <w:ind w:leftChars="171" w:left="359"/>
        <w:rPr>
          <w:sz w:val="24"/>
          <w:szCs w:val="24"/>
        </w:rPr>
      </w:pPr>
    </w:p>
    <w:p w14:paraId="3591EDED" w14:textId="201D4255" w:rsidR="00697DD9" w:rsidRPr="0094774D" w:rsidRDefault="00481F03" w:rsidP="00DA5E3D">
      <w:pPr>
        <w:pStyle w:val="a0"/>
        <w:tabs>
          <w:tab w:val="left" w:pos="364"/>
        </w:tabs>
        <w:spacing w:after="0" w:line="240" w:lineRule="auto"/>
        <w:ind w:left="360"/>
        <w:rPr>
          <w:iCs/>
          <w:sz w:val="24"/>
        </w:rPr>
      </w:pPr>
      <w:r w:rsidRPr="0094774D">
        <w:rPr>
          <w:iCs/>
          <w:sz w:val="24"/>
        </w:rPr>
        <w:t>如果一方</w:t>
      </w:r>
      <w:r w:rsidR="00CA3601" w:rsidRPr="0094774D">
        <w:rPr>
          <w:rFonts w:hint="eastAsia"/>
          <w:iCs/>
          <w:sz w:val="24"/>
        </w:rPr>
        <w:t>未按照本协议的规定履行</w:t>
      </w:r>
      <w:r w:rsidRPr="0094774D">
        <w:rPr>
          <w:iCs/>
          <w:sz w:val="24"/>
        </w:rPr>
        <w:t>其在本协议下的</w:t>
      </w:r>
      <w:r w:rsidR="002D1EAD" w:rsidRPr="0094774D">
        <w:rPr>
          <w:iCs/>
          <w:sz w:val="24"/>
        </w:rPr>
        <w:t>任何</w:t>
      </w:r>
      <w:r w:rsidRPr="0094774D">
        <w:rPr>
          <w:iCs/>
          <w:sz w:val="24"/>
        </w:rPr>
        <w:t>义务，或明确</w:t>
      </w:r>
      <w:r w:rsidR="0044185A">
        <w:rPr>
          <w:rFonts w:hint="eastAsia"/>
          <w:iCs/>
          <w:sz w:val="24"/>
        </w:rPr>
        <w:t>或间接</w:t>
      </w:r>
      <w:r w:rsidRPr="0094774D">
        <w:rPr>
          <w:iCs/>
          <w:sz w:val="24"/>
        </w:rPr>
        <w:t>表示（通过口头、书面或行为</w:t>
      </w:r>
      <w:r w:rsidR="00E92A4E">
        <w:rPr>
          <w:rFonts w:hint="eastAsia"/>
          <w:iCs/>
          <w:sz w:val="24"/>
        </w:rPr>
        <w:t>等</w:t>
      </w:r>
      <w:r w:rsidRPr="0094774D">
        <w:rPr>
          <w:iCs/>
          <w:sz w:val="24"/>
        </w:rPr>
        <w:t>）其将不履行本协议下的</w:t>
      </w:r>
      <w:r w:rsidR="002D1EAD" w:rsidRPr="0094774D">
        <w:rPr>
          <w:iCs/>
          <w:sz w:val="24"/>
        </w:rPr>
        <w:t>任何</w:t>
      </w:r>
      <w:r w:rsidRPr="0094774D">
        <w:rPr>
          <w:iCs/>
          <w:sz w:val="24"/>
        </w:rPr>
        <w:t>义务，且经过另一方</w:t>
      </w:r>
      <w:r w:rsidR="00B0034C">
        <w:rPr>
          <w:rFonts w:hint="eastAsia"/>
          <w:iCs/>
          <w:sz w:val="24"/>
        </w:rPr>
        <w:t>发出</w:t>
      </w:r>
      <w:r w:rsidRPr="0094774D">
        <w:rPr>
          <w:iCs/>
          <w:sz w:val="24"/>
        </w:rPr>
        <w:t>要求补救的通知后在十</w:t>
      </w:r>
      <w:r w:rsidRPr="0094774D">
        <w:rPr>
          <w:rFonts w:hint="eastAsia"/>
          <w:iCs/>
          <w:sz w:val="24"/>
        </w:rPr>
        <w:t>（</w:t>
      </w:r>
      <w:r w:rsidRPr="0094774D">
        <w:rPr>
          <w:rFonts w:hint="eastAsia"/>
          <w:iCs/>
          <w:sz w:val="24"/>
        </w:rPr>
        <w:t>10</w:t>
      </w:r>
      <w:r w:rsidRPr="0094774D">
        <w:rPr>
          <w:rFonts w:hint="eastAsia"/>
          <w:iCs/>
          <w:sz w:val="24"/>
        </w:rPr>
        <w:t>）</w:t>
      </w:r>
      <w:r w:rsidRPr="0094774D">
        <w:rPr>
          <w:iCs/>
          <w:sz w:val="24"/>
        </w:rPr>
        <w:t>日之内没有进行有效补救的</w:t>
      </w:r>
      <w:r w:rsidRPr="0094774D">
        <w:rPr>
          <w:rFonts w:hint="eastAsia"/>
          <w:iCs/>
          <w:sz w:val="24"/>
        </w:rPr>
        <w:t>，</w:t>
      </w:r>
      <w:r w:rsidRPr="0094774D">
        <w:rPr>
          <w:iCs/>
          <w:sz w:val="24"/>
        </w:rPr>
        <w:t>或者该违反行为无法补救</w:t>
      </w:r>
      <w:r w:rsidRPr="0094774D">
        <w:rPr>
          <w:rFonts w:hint="eastAsia"/>
          <w:iCs/>
          <w:sz w:val="24"/>
        </w:rPr>
        <w:t>，</w:t>
      </w:r>
      <w:r w:rsidRPr="0094774D">
        <w:rPr>
          <w:iCs/>
          <w:sz w:val="24"/>
        </w:rPr>
        <w:t>则构成对本协议的违约，违约方应对由于其违约所引起的</w:t>
      </w:r>
      <w:r w:rsidRPr="0094774D">
        <w:rPr>
          <w:rFonts w:hint="eastAsia"/>
          <w:iCs/>
          <w:sz w:val="24"/>
        </w:rPr>
        <w:t>另</w:t>
      </w:r>
      <w:r w:rsidRPr="0094774D">
        <w:rPr>
          <w:iCs/>
          <w:sz w:val="24"/>
        </w:rPr>
        <w:t>一方的</w:t>
      </w:r>
      <w:r w:rsidR="0044185A">
        <w:rPr>
          <w:rFonts w:hint="eastAsia"/>
          <w:iCs/>
          <w:sz w:val="24"/>
        </w:rPr>
        <w:t>所有</w:t>
      </w:r>
      <w:r w:rsidRPr="0094774D">
        <w:rPr>
          <w:iCs/>
          <w:sz w:val="24"/>
        </w:rPr>
        <w:t>损失承担赔偿责任。</w:t>
      </w:r>
      <w:r w:rsidRPr="0094774D">
        <w:rPr>
          <w:rFonts w:hint="eastAsia"/>
          <w:iCs/>
          <w:sz w:val="24"/>
        </w:rPr>
        <w:t>双方在此</w:t>
      </w:r>
      <w:r w:rsidR="0044185A">
        <w:rPr>
          <w:rFonts w:hint="eastAsia"/>
          <w:iCs/>
          <w:sz w:val="24"/>
        </w:rPr>
        <w:t>确</w:t>
      </w:r>
      <w:r w:rsidRPr="0094774D">
        <w:rPr>
          <w:rFonts w:hint="eastAsia"/>
          <w:iCs/>
          <w:sz w:val="24"/>
        </w:rPr>
        <w:t>认并同意，乙方</w:t>
      </w:r>
      <w:r w:rsidR="0044185A">
        <w:rPr>
          <w:rFonts w:hint="eastAsia"/>
          <w:iCs/>
          <w:sz w:val="24"/>
        </w:rPr>
        <w:t>和</w:t>
      </w:r>
      <w:r w:rsidR="0044185A">
        <w:rPr>
          <w:rFonts w:hint="eastAsia"/>
          <w:iCs/>
          <w:sz w:val="24"/>
        </w:rPr>
        <w:t>/</w:t>
      </w:r>
      <w:r w:rsidR="0044185A">
        <w:rPr>
          <w:rFonts w:hint="eastAsia"/>
          <w:iCs/>
          <w:sz w:val="24"/>
        </w:rPr>
        <w:t>或乙方代表</w:t>
      </w:r>
      <w:r w:rsidRPr="0094774D">
        <w:rPr>
          <w:rFonts w:hint="eastAsia"/>
          <w:iCs/>
          <w:sz w:val="24"/>
        </w:rPr>
        <w:t>违反本协议所做的未经许可</w:t>
      </w:r>
      <w:r w:rsidR="0044185A">
        <w:rPr>
          <w:rFonts w:hint="eastAsia"/>
          <w:iCs/>
          <w:sz w:val="24"/>
        </w:rPr>
        <w:t>对保密信息</w:t>
      </w:r>
      <w:r w:rsidRPr="0094774D">
        <w:rPr>
          <w:rFonts w:hint="eastAsia"/>
          <w:iCs/>
          <w:sz w:val="24"/>
        </w:rPr>
        <w:t>的使用和向任何第三方的披露将导致对甲方</w:t>
      </w:r>
      <w:r w:rsidR="0044185A">
        <w:rPr>
          <w:rFonts w:hint="eastAsia"/>
          <w:iCs/>
          <w:sz w:val="24"/>
        </w:rPr>
        <w:t>和</w:t>
      </w:r>
      <w:r w:rsidR="0044185A">
        <w:rPr>
          <w:rFonts w:hint="eastAsia"/>
          <w:iCs/>
          <w:sz w:val="24"/>
        </w:rPr>
        <w:t>/</w:t>
      </w:r>
      <w:r w:rsidR="0044185A">
        <w:rPr>
          <w:rFonts w:hint="eastAsia"/>
          <w:iCs/>
          <w:sz w:val="24"/>
        </w:rPr>
        <w:t>或甲方代表</w:t>
      </w:r>
      <w:r w:rsidRPr="0094774D">
        <w:rPr>
          <w:rFonts w:hint="eastAsia"/>
          <w:iCs/>
          <w:sz w:val="24"/>
        </w:rPr>
        <w:t>无法弥补的</w:t>
      </w:r>
      <w:r w:rsidR="0044185A">
        <w:rPr>
          <w:rFonts w:hint="eastAsia"/>
          <w:iCs/>
          <w:sz w:val="24"/>
        </w:rPr>
        <w:t>、</w:t>
      </w:r>
      <w:r w:rsidRPr="0094774D">
        <w:rPr>
          <w:rFonts w:hint="eastAsia"/>
          <w:iCs/>
          <w:sz w:val="24"/>
        </w:rPr>
        <w:t>持续的损害，并且同意在发生该违约行为或受到该违约行为的威胁时，甲方有权获得适用法律允许的及时的强制性救济措施和寻求任何补偿。</w:t>
      </w:r>
    </w:p>
    <w:p w14:paraId="17B9D44B" w14:textId="77777777" w:rsidR="00B238A9" w:rsidRPr="0094774D" w:rsidRDefault="00B238A9" w:rsidP="00DA5E3D">
      <w:pPr>
        <w:pStyle w:val="a0"/>
        <w:spacing w:after="0" w:line="240" w:lineRule="auto"/>
        <w:rPr>
          <w:sz w:val="24"/>
          <w:szCs w:val="24"/>
        </w:rPr>
      </w:pPr>
    </w:p>
    <w:p w14:paraId="4F1204D5" w14:textId="2DF3E623" w:rsidR="00B5273E" w:rsidRPr="0094774D" w:rsidRDefault="00B5273E" w:rsidP="00DA5E3D">
      <w:pPr>
        <w:pStyle w:val="a0"/>
        <w:numPr>
          <w:ilvl w:val="0"/>
          <w:numId w:val="7"/>
        </w:numPr>
        <w:spacing w:after="0" w:line="240" w:lineRule="auto"/>
        <w:rPr>
          <w:b/>
          <w:sz w:val="24"/>
          <w:szCs w:val="24"/>
        </w:rPr>
      </w:pPr>
      <w:r w:rsidRPr="0094774D">
        <w:rPr>
          <w:rFonts w:hint="eastAsia"/>
          <w:b/>
          <w:sz w:val="24"/>
          <w:szCs w:val="24"/>
        </w:rPr>
        <w:t>协议期限</w:t>
      </w:r>
    </w:p>
    <w:p w14:paraId="01503314" w14:textId="77777777" w:rsidR="00B238A9" w:rsidRPr="0094774D" w:rsidRDefault="00B238A9" w:rsidP="00DA5E3D">
      <w:pPr>
        <w:pStyle w:val="a0"/>
        <w:spacing w:after="0" w:line="240" w:lineRule="auto"/>
        <w:rPr>
          <w:sz w:val="24"/>
          <w:szCs w:val="24"/>
        </w:rPr>
      </w:pPr>
    </w:p>
    <w:p w14:paraId="38C501E0" w14:textId="5C0BCB1F" w:rsidR="00AE1E35" w:rsidRDefault="00AE1E35" w:rsidP="00DA5E3D">
      <w:pPr>
        <w:pStyle w:val="a0"/>
        <w:numPr>
          <w:ilvl w:val="0"/>
          <w:numId w:val="29"/>
        </w:numPr>
        <w:spacing w:after="0" w:line="240" w:lineRule="auto"/>
        <w:ind w:left="851" w:hanging="490"/>
        <w:rPr>
          <w:sz w:val="24"/>
        </w:rPr>
      </w:pPr>
      <w:r w:rsidRPr="00AE1E35">
        <w:rPr>
          <w:rFonts w:hint="eastAsia"/>
          <w:sz w:val="24"/>
        </w:rPr>
        <w:t>除非双方</w:t>
      </w:r>
      <w:r>
        <w:rPr>
          <w:rFonts w:hint="eastAsia"/>
          <w:sz w:val="24"/>
        </w:rPr>
        <w:t>同意</w:t>
      </w:r>
      <w:r w:rsidR="004601EF">
        <w:rPr>
          <w:rFonts w:hint="eastAsia"/>
          <w:sz w:val="24"/>
        </w:rPr>
        <w:t>提前终止或修改</w:t>
      </w:r>
      <w:r>
        <w:rPr>
          <w:rFonts w:hint="eastAsia"/>
          <w:sz w:val="24"/>
        </w:rPr>
        <w:t>本协议</w:t>
      </w:r>
      <w:r w:rsidRPr="00AE1E35">
        <w:rPr>
          <w:rFonts w:hint="eastAsia"/>
          <w:sz w:val="24"/>
        </w:rPr>
        <w:t>，本协议自双方签署之日起永久有效。同时，双方同意，即使本协议或双方签订的其他相关协议因任何原因被终止，</w:t>
      </w:r>
      <w:r>
        <w:rPr>
          <w:rFonts w:hint="eastAsia"/>
          <w:sz w:val="24"/>
        </w:rPr>
        <w:t>乙</w:t>
      </w:r>
      <w:r w:rsidRPr="00AE1E35">
        <w:rPr>
          <w:rFonts w:hint="eastAsia"/>
          <w:sz w:val="24"/>
        </w:rPr>
        <w:t>方</w:t>
      </w:r>
      <w:r>
        <w:rPr>
          <w:rFonts w:hint="eastAsia"/>
          <w:sz w:val="24"/>
        </w:rPr>
        <w:t>及乙方代表</w:t>
      </w:r>
      <w:r w:rsidRPr="00AE1E35">
        <w:rPr>
          <w:rFonts w:hint="eastAsia"/>
          <w:sz w:val="24"/>
        </w:rPr>
        <w:t>根据本协议承担的保密义务</w:t>
      </w:r>
      <w:r w:rsidR="00647D30">
        <w:rPr>
          <w:rFonts w:hint="eastAsia"/>
          <w:sz w:val="24"/>
        </w:rPr>
        <w:t>、禁止招揽员工和客户的义务</w:t>
      </w:r>
      <w:r w:rsidRPr="00AE1E35">
        <w:rPr>
          <w:rFonts w:hint="eastAsia"/>
          <w:sz w:val="24"/>
        </w:rPr>
        <w:t>不受任何影响，应持续有效</w:t>
      </w:r>
      <w:r>
        <w:rPr>
          <w:rFonts w:hint="eastAsia"/>
          <w:sz w:val="24"/>
        </w:rPr>
        <w:t>。</w:t>
      </w:r>
    </w:p>
    <w:p w14:paraId="5EBBF753" w14:textId="77777777" w:rsidR="00AE1E35" w:rsidRDefault="00AE1E35" w:rsidP="00DA5E3D">
      <w:pPr>
        <w:pStyle w:val="a0"/>
        <w:spacing w:after="0" w:line="240" w:lineRule="auto"/>
        <w:ind w:left="851"/>
        <w:rPr>
          <w:sz w:val="24"/>
        </w:rPr>
      </w:pPr>
    </w:p>
    <w:p w14:paraId="442874AE" w14:textId="26082026" w:rsidR="00B5273E" w:rsidRDefault="00B5273E" w:rsidP="00DA5E3D">
      <w:pPr>
        <w:pStyle w:val="a0"/>
        <w:numPr>
          <w:ilvl w:val="0"/>
          <w:numId w:val="29"/>
        </w:numPr>
        <w:spacing w:after="0" w:line="240" w:lineRule="auto"/>
        <w:ind w:left="851" w:hanging="490"/>
        <w:rPr>
          <w:sz w:val="24"/>
        </w:rPr>
      </w:pPr>
      <w:r w:rsidRPr="0094774D">
        <w:rPr>
          <w:rFonts w:hint="eastAsia"/>
          <w:sz w:val="24"/>
        </w:rPr>
        <w:t>本协议提前终止，不影响双方于本协议终止日前已经依据本协议取得的权利</w:t>
      </w:r>
      <w:r w:rsidR="00661F97">
        <w:rPr>
          <w:rFonts w:hint="eastAsia"/>
          <w:sz w:val="24"/>
        </w:rPr>
        <w:t>和应履行的</w:t>
      </w:r>
      <w:r w:rsidRPr="0094774D">
        <w:rPr>
          <w:rFonts w:hint="eastAsia"/>
          <w:sz w:val="24"/>
        </w:rPr>
        <w:t>义务。</w:t>
      </w:r>
    </w:p>
    <w:p w14:paraId="5F111D1D" w14:textId="77777777" w:rsidR="00B238A9" w:rsidRPr="0094774D" w:rsidRDefault="00B238A9" w:rsidP="00DA5E3D">
      <w:pPr>
        <w:spacing w:line="240" w:lineRule="auto"/>
        <w:rPr>
          <w:sz w:val="24"/>
        </w:rPr>
      </w:pPr>
    </w:p>
    <w:p w14:paraId="2E96BC93" w14:textId="2BCF006E" w:rsidR="00B5273E" w:rsidRPr="0094774D" w:rsidRDefault="00A31AC2" w:rsidP="00DA5E3D">
      <w:pPr>
        <w:numPr>
          <w:ilvl w:val="0"/>
          <w:numId w:val="7"/>
        </w:numPr>
        <w:spacing w:line="240" w:lineRule="auto"/>
        <w:rPr>
          <w:b/>
          <w:sz w:val="24"/>
        </w:rPr>
      </w:pPr>
      <w:r w:rsidRPr="0094774D">
        <w:rPr>
          <w:rFonts w:hint="eastAsia"/>
          <w:b/>
          <w:sz w:val="24"/>
        </w:rPr>
        <w:t>适用法律及</w:t>
      </w:r>
      <w:r w:rsidR="00B5273E" w:rsidRPr="0094774D">
        <w:rPr>
          <w:rFonts w:hint="eastAsia"/>
          <w:b/>
          <w:sz w:val="24"/>
        </w:rPr>
        <w:t>争议解决</w:t>
      </w:r>
    </w:p>
    <w:p w14:paraId="67CD217A" w14:textId="77777777" w:rsidR="002135C5" w:rsidRPr="0094774D" w:rsidRDefault="002135C5" w:rsidP="00DA5E3D">
      <w:pPr>
        <w:pStyle w:val="a0"/>
        <w:spacing w:after="0" w:line="240" w:lineRule="auto"/>
        <w:ind w:leftChars="171" w:left="359"/>
        <w:rPr>
          <w:sz w:val="24"/>
          <w:szCs w:val="24"/>
        </w:rPr>
      </w:pPr>
    </w:p>
    <w:p w14:paraId="438A2980" w14:textId="2C4C7805" w:rsidR="00A31AC2" w:rsidRPr="0094774D" w:rsidRDefault="00481F03" w:rsidP="00DA5E3D">
      <w:pPr>
        <w:pStyle w:val="ab"/>
        <w:numPr>
          <w:ilvl w:val="0"/>
          <w:numId w:val="30"/>
        </w:numPr>
        <w:spacing w:line="240" w:lineRule="auto"/>
        <w:ind w:left="851" w:firstLineChars="0" w:hanging="488"/>
        <w:rPr>
          <w:sz w:val="24"/>
        </w:rPr>
      </w:pPr>
      <w:r w:rsidRPr="0094774D">
        <w:rPr>
          <w:rFonts w:hint="eastAsia"/>
          <w:sz w:val="24"/>
        </w:rPr>
        <w:t>本协议将适用中华人民共和国法律的管辖及解释</w:t>
      </w:r>
      <w:r w:rsidR="00A31AC2" w:rsidRPr="0094774D">
        <w:rPr>
          <w:rFonts w:hint="eastAsia"/>
          <w:sz w:val="24"/>
        </w:rPr>
        <w:t>。</w:t>
      </w:r>
    </w:p>
    <w:p w14:paraId="2666E7B9" w14:textId="77777777" w:rsidR="00A31AC2" w:rsidRPr="0094774D" w:rsidRDefault="00A31AC2" w:rsidP="00DA5E3D">
      <w:pPr>
        <w:pStyle w:val="a0"/>
        <w:tabs>
          <w:tab w:val="num" w:pos="851"/>
        </w:tabs>
        <w:spacing w:after="0" w:line="240" w:lineRule="auto"/>
        <w:ind w:leftChars="173" w:left="992" w:hangingChars="262" w:hanging="629"/>
        <w:rPr>
          <w:sz w:val="24"/>
          <w:szCs w:val="24"/>
        </w:rPr>
      </w:pPr>
    </w:p>
    <w:p w14:paraId="54D45DFA" w14:textId="0D0C8FB0" w:rsidR="00B238A9" w:rsidRPr="0094774D" w:rsidRDefault="00481F03" w:rsidP="00DA5E3D">
      <w:pPr>
        <w:pStyle w:val="ab"/>
        <w:numPr>
          <w:ilvl w:val="0"/>
          <w:numId w:val="30"/>
        </w:numPr>
        <w:spacing w:line="240" w:lineRule="auto"/>
        <w:ind w:left="851" w:firstLineChars="0" w:hanging="488"/>
        <w:rPr>
          <w:sz w:val="24"/>
        </w:rPr>
      </w:pPr>
      <w:r w:rsidRPr="0094774D">
        <w:rPr>
          <w:rFonts w:hint="eastAsia"/>
          <w:sz w:val="24"/>
        </w:rPr>
        <w:t>由本协议引起或与本协议有关的一切争议，包括有关其有效性或终止的任何问题，应由双方通过协商解决，协商不成，任何一方可将争议提交给</w:t>
      </w:r>
      <w:r w:rsidR="00076484" w:rsidRPr="0094774D">
        <w:rPr>
          <w:rFonts w:hint="eastAsia"/>
          <w:sz w:val="24"/>
        </w:rPr>
        <w:t>杭州</w:t>
      </w:r>
      <w:r w:rsidRPr="0094774D">
        <w:rPr>
          <w:rFonts w:hint="eastAsia"/>
          <w:sz w:val="24"/>
        </w:rPr>
        <w:t>仲裁委员会根据其现行仲裁规则进行仲裁解决。</w:t>
      </w:r>
      <w:r w:rsidRPr="0094774D">
        <w:rPr>
          <w:sz w:val="24"/>
        </w:rPr>
        <w:t>仲裁裁决是终局性的，对双方均有约束力</w:t>
      </w:r>
      <w:r w:rsidRPr="0094774D">
        <w:rPr>
          <w:rFonts w:hint="eastAsia"/>
          <w:sz w:val="24"/>
        </w:rPr>
        <w:t>。</w:t>
      </w:r>
      <w:r w:rsidRPr="0094774D">
        <w:rPr>
          <w:sz w:val="24"/>
        </w:rPr>
        <w:t>正在进行仲裁时，除争议的事项外，双方仍应继续行使各自在本协议项下的其他权利并履行各自在本协议项下的其他义务</w:t>
      </w:r>
      <w:r w:rsidRPr="0094774D">
        <w:rPr>
          <w:rFonts w:hint="eastAsia"/>
          <w:sz w:val="24"/>
        </w:rPr>
        <w:t>。</w:t>
      </w:r>
    </w:p>
    <w:p w14:paraId="72261B61" w14:textId="77777777" w:rsidR="002564DA" w:rsidRPr="0094774D" w:rsidRDefault="002564DA" w:rsidP="00DA5E3D">
      <w:pPr>
        <w:spacing w:line="240" w:lineRule="auto"/>
        <w:rPr>
          <w:sz w:val="24"/>
        </w:rPr>
      </w:pPr>
    </w:p>
    <w:p w14:paraId="3AF55718" w14:textId="57A80119" w:rsidR="00B5273E" w:rsidRPr="0094774D" w:rsidRDefault="002135C5" w:rsidP="00DA5E3D">
      <w:pPr>
        <w:pStyle w:val="a0"/>
        <w:numPr>
          <w:ilvl w:val="0"/>
          <w:numId w:val="7"/>
        </w:numPr>
        <w:spacing w:after="0" w:line="240" w:lineRule="auto"/>
        <w:rPr>
          <w:b/>
          <w:sz w:val="24"/>
          <w:szCs w:val="24"/>
        </w:rPr>
      </w:pPr>
      <w:r w:rsidRPr="0094774D">
        <w:rPr>
          <w:rFonts w:hint="eastAsia"/>
          <w:b/>
          <w:sz w:val="24"/>
          <w:szCs w:val="24"/>
        </w:rPr>
        <w:t>其他</w:t>
      </w:r>
    </w:p>
    <w:p w14:paraId="0E1C040D" w14:textId="77777777" w:rsidR="004A2796" w:rsidRPr="0094774D" w:rsidRDefault="004A2796" w:rsidP="00DA5E3D">
      <w:pPr>
        <w:pStyle w:val="a0"/>
        <w:tabs>
          <w:tab w:val="left" w:pos="993"/>
        </w:tabs>
        <w:spacing w:after="0" w:line="240" w:lineRule="auto"/>
        <w:ind w:leftChars="174" w:left="994" w:hangingChars="262" w:hanging="629"/>
        <w:rPr>
          <w:sz w:val="24"/>
        </w:rPr>
      </w:pPr>
    </w:p>
    <w:p w14:paraId="63D42583" w14:textId="4FCCAE02" w:rsidR="00B238A9" w:rsidRPr="0094774D" w:rsidRDefault="00B5273E" w:rsidP="00DA5E3D">
      <w:pPr>
        <w:pStyle w:val="a0"/>
        <w:numPr>
          <w:ilvl w:val="0"/>
          <w:numId w:val="31"/>
        </w:numPr>
        <w:tabs>
          <w:tab w:val="left" w:pos="851"/>
        </w:tabs>
        <w:spacing w:after="0" w:line="240" w:lineRule="auto"/>
        <w:ind w:left="851" w:hanging="486"/>
        <w:rPr>
          <w:sz w:val="24"/>
        </w:rPr>
      </w:pPr>
      <w:r w:rsidRPr="0094774D">
        <w:rPr>
          <w:rFonts w:hint="eastAsia"/>
          <w:sz w:val="24"/>
        </w:rPr>
        <w:t>本协议的任何修订均须以书面形式作出并经双方签署方为有效。</w:t>
      </w:r>
    </w:p>
    <w:p w14:paraId="5CAFF4AB" w14:textId="77777777" w:rsidR="00B238A9" w:rsidRPr="0094774D" w:rsidRDefault="00B238A9" w:rsidP="00DA5E3D">
      <w:pPr>
        <w:tabs>
          <w:tab w:val="left" w:pos="851"/>
        </w:tabs>
        <w:spacing w:line="240" w:lineRule="auto"/>
        <w:ind w:leftChars="174" w:left="994" w:hangingChars="262" w:hanging="629"/>
        <w:rPr>
          <w:sz w:val="24"/>
        </w:rPr>
      </w:pPr>
    </w:p>
    <w:p w14:paraId="654A3B68" w14:textId="34582A15" w:rsidR="002564DA" w:rsidRPr="0094774D" w:rsidRDefault="00B5273E" w:rsidP="00DA5E3D">
      <w:pPr>
        <w:pStyle w:val="a0"/>
        <w:numPr>
          <w:ilvl w:val="0"/>
          <w:numId w:val="31"/>
        </w:numPr>
        <w:tabs>
          <w:tab w:val="left" w:pos="851"/>
        </w:tabs>
        <w:spacing w:after="0" w:line="240" w:lineRule="auto"/>
        <w:ind w:left="851" w:hanging="486"/>
        <w:rPr>
          <w:sz w:val="24"/>
        </w:rPr>
      </w:pPr>
      <w:r w:rsidRPr="0094774D">
        <w:rPr>
          <w:rFonts w:hint="eastAsia"/>
          <w:sz w:val="24"/>
        </w:rPr>
        <w:t>本协议一式两份，</w:t>
      </w:r>
      <w:r w:rsidR="002135C5" w:rsidRPr="0094774D">
        <w:rPr>
          <w:rFonts w:hint="eastAsia"/>
          <w:sz w:val="24"/>
        </w:rPr>
        <w:t>由双方</w:t>
      </w:r>
      <w:r w:rsidR="0094774D">
        <w:rPr>
          <w:rFonts w:hint="eastAsia"/>
          <w:sz w:val="24"/>
        </w:rPr>
        <w:t>签署</w:t>
      </w:r>
      <w:r w:rsidR="002135C5" w:rsidRPr="0094774D">
        <w:rPr>
          <w:rFonts w:hint="eastAsia"/>
          <w:sz w:val="24"/>
        </w:rPr>
        <w:t>后生效，</w:t>
      </w:r>
      <w:r w:rsidRPr="0094774D">
        <w:rPr>
          <w:rFonts w:hint="eastAsia"/>
          <w:sz w:val="24"/>
        </w:rPr>
        <w:t>双方各执一份，具有同等法律效力。</w:t>
      </w:r>
    </w:p>
    <w:p w14:paraId="6BD5E536" w14:textId="77777777" w:rsidR="00C15250" w:rsidRPr="0094774D" w:rsidRDefault="00C15250" w:rsidP="00DA5E3D">
      <w:pPr>
        <w:pStyle w:val="a0"/>
        <w:tabs>
          <w:tab w:val="left" w:pos="851"/>
          <w:tab w:val="left" w:pos="993"/>
        </w:tabs>
        <w:spacing w:after="0" w:line="240" w:lineRule="auto"/>
        <w:ind w:left="851"/>
        <w:rPr>
          <w:sz w:val="24"/>
        </w:rPr>
      </w:pPr>
    </w:p>
    <w:p w14:paraId="07C7400F" w14:textId="340E5921" w:rsidR="00986B29" w:rsidRPr="0094774D" w:rsidRDefault="0057414C" w:rsidP="00DA5E3D">
      <w:pPr>
        <w:spacing w:line="240" w:lineRule="auto"/>
        <w:jc w:val="center"/>
        <w:rPr>
          <w:sz w:val="24"/>
        </w:rPr>
      </w:pPr>
      <w:r w:rsidRPr="0094774D">
        <w:rPr>
          <w:rFonts w:hint="eastAsia"/>
          <w:sz w:val="24"/>
        </w:rPr>
        <w:t>（以下无正文）</w:t>
      </w:r>
    </w:p>
    <w:p w14:paraId="1A951E4B" w14:textId="77777777" w:rsidR="00986B29" w:rsidRPr="0094774D" w:rsidRDefault="00986B29" w:rsidP="00DA5E3D">
      <w:pPr>
        <w:spacing w:line="240" w:lineRule="auto"/>
        <w:jc w:val="center"/>
      </w:pPr>
    </w:p>
    <w:p w14:paraId="65B7E3C2" w14:textId="77777777" w:rsidR="00986B29" w:rsidRPr="0094774D" w:rsidRDefault="00986B29" w:rsidP="00DA5E3D">
      <w:pPr>
        <w:spacing w:line="240" w:lineRule="auto"/>
        <w:jc w:val="center"/>
        <w:rPr>
          <w:sz w:val="24"/>
        </w:rPr>
        <w:sectPr w:rsidR="00986B29" w:rsidRPr="0094774D" w:rsidSect="00A36BD0">
          <w:footerReference w:type="default" r:id="rId7"/>
          <w:pgSz w:w="11906" w:h="16838" w:code="9"/>
          <w:pgMar w:top="1440" w:right="1701" w:bottom="1440" w:left="1701" w:header="1134" w:footer="851" w:gutter="0"/>
          <w:cols w:space="425"/>
          <w:docGrid w:type="lines" w:linePitch="312"/>
        </w:sectPr>
      </w:pPr>
    </w:p>
    <w:p w14:paraId="5B821447" w14:textId="533BC76D" w:rsidR="00697DD9" w:rsidRPr="0094774D" w:rsidRDefault="0057414C" w:rsidP="00DA5E3D">
      <w:pPr>
        <w:spacing w:line="240" w:lineRule="auto"/>
        <w:rPr>
          <w:sz w:val="24"/>
        </w:rPr>
      </w:pPr>
      <w:r w:rsidRPr="0094774D">
        <w:rPr>
          <w:sz w:val="24"/>
        </w:rPr>
        <w:lastRenderedPageBreak/>
        <w:t>本</w:t>
      </w:r>
      <w:bookmarkStart w:id="0" w:name="_Hlk138581315"/>
      <w:r w:rsidR="00B460EB">
        <w:rPr>
          <w:rFonts w:hint="eastAsia"/>
          <w:sz w:val="24"/>
        </w:rPr>
        <w:t>《保密</w:t>
      </w:r>
      <w:bookmarkEnd w:id="0"/>
      <w:r w:rsidRPr="0094774D">
        <w:rPr>
          <w:sz w:val="24"/>
        </w:rPr>
        <w:t>协议</w:t>
      </w:r>
      <w:r w:rsidR="00B460EB">
        <w:rPr>
          <w:rFonts w:hint="eastAsia"/>
          <w:sz w:val="24"/>
        </w:rPr>
        <w:t>》</w:t>
      </w:r>
      <w:r w:rsidRPr="0094774D">
        <w:rPr>
          <w:sz w:val="24"/>
        </w:rPr>
        <w:t>由双方在协议首页标明的日期签署，以资证明。</w:t>
      </w:r>
    </w:p>
    <w:p w14:paraId="35082A67" w14:textId="77777777" w:rsidR="0057414C" w:rsidRPr="0094774D" w:rsidRDefault="0057414C" w:rsidP="00DA5E3D">
      <w:pPr>
        <w:spacing w:line="240" w:lineRule="auto"/>
        <w:rPr>
          <w:sz w:val="24"/>
        </w:rPr>
      </w:pPr>
    </w:p>
    <w:p w14:paraId="154F74EE" w14:textId="77777777" w:rsidR="0057414C" w:rsidRPr="0094774D" w:rsidRDefault="0057414C" w:rsidP="00DA5E3D">
      <w:pPr>
        <w:spacing w:line="240" w:lineRule="auto"/>
        <w:rPr>
          <w:sz w:val="24"/>
        </w:rPr>
      </w:pPr>
    </w:p>
    <w:p w14:paraId="24459B31" w14:textId="77777777" w:rsidR="003E3B4D" w:rsidRPr="0094774D" w:rsidRDefault="003E3B4D" w:rsidP="00DA5E3D">
      <w:pPr>
        <w:spacing w:line="240" w:lineRule="auto"/>
        <w:rPr>
          <w:sz w:val="24"/>
        </w:rPr>
      </w:pPr>
    </w:p>
    <w:p w14:paraId="1D5F5A47" w14:textId="77777777" w:rsidR="00627637" w:rsidRPr="0094774D" w:rsidRDefault="00627637" w:rsidP="00DA5E3D">
      <w:pPr>
        <w:spacing w:line="240" w:lineRule="auto"/>
        <w:rPr>
          <w:sz w:val="24"/>
        </w:rPr>
      </w:pPr>
    </w:p>
    <w:tbl>
      <w:tblPr>
        <w:tblW w:w="9640" w:type="dxa"/>
        <w:tblInd w:w="-318" w:type="dxa"/>
        <w:tblLayout w:type="fixed"/>
        <w:tblLook w:val="0000" w:firstRow="0" w:lastRow="0" w:firstColumn="0" w:lastColumn="0" w:noHBand="0" w:noVBand="0"/>
      </w:tblPr>
      <w:tblGrid>
        <w:gridCol w:w="4746"/>
        <w:gridCol w:w="4894"/>
      </w:tblGrid>
      <w:tr w:rsidR="00627637" w:rsidRPr="0094774D" w14:paraId="0BD5542A" w14:textId="77777777" w:rsidTr="003429E6">
        <w:tc>
          <w:tcPr>
            <w:tcW w:w="4746" w:type="dxa"/>
          </w:tcPr>
          <w:p w14:paraId="6E172776" w14:textId="72376C2C" w:rsidR="00627637" w:rsidRPr="0094774D" w:rsidRDefault="00627637" w:rsidP="00DA5E3D">
            <w:pPr>
              <w:spacing w:line="240" w:lineRule="auto"/>
              <w:ind w:left="817" w:hanging="817"/>
              <w:rPr>
                <w:sz w:val="24"/>
              </w:rPr>
            </w:pPr>
            <w:r w:rsidRPr="0094774D">
              <w:rPr>
                <w:rFonts w:hint="eastAsia"/>
                <w:sz w:val="24"/>
              </w:rPr>
              <w:t>甲方：</w:t>
            </w:r>
          </w:p>
          <w:p w14:paraId="0951D9A0" w14:textId="77777777" w:rsidR="00627637" w:rsidRPr="0094774D" w:rsidRDefault="00627637" w:rsidP="00DA5E3D">
            <w:pPr>
              <w:spacing w:line="240" w:lineRule="auto"/>
              <w:ind w:left="426" w:hanging="426"/>
              <w:rPr>
                <w:sz w:val="24"/>
              </w:rPr>
            </w:pPr>
          </w:p>
          <w:p w14:paraId="24167710" w14:textId="39EB64E6" w:rsidR="00627637" w:rsidRPr="0094774D" w:rsidRDefault="00A430F5" w:rsidP="00DA5E3D">
            <w:pPr>
              <w:spacing w:line="240" w:lineRule="auto"/>
              <w:ind w:left="426" w:hanging="426"/>
              <w:rPr>
                <w:b/>
                <w:bCs/>
                <w:sz w:val="24"/>
              </w:rPr>
            </w:pPr>
            <w:r w:rsidRPr="0094774D">
              <w:rPr>
                <w:rFonts w:hint="eastAsia"/>
                <w:b/>
                <w:bCs/>
                <w:sz w:val="24"/>
              </w:rPr>
              <w:t>进迭时空（杭州）科技有限公司</w:t>
            </w:r>
          </w:p>
          <w:p w14:paraId="0CE27389" w14:textId="77777777" w:rsidR="00627637" w:rsidRPr="0094774D" w:rsidRDefault="00627637" w:rsidP="00DA5E3D">
            <w:pPr>
              <w:spacing w:line="240" w:lineRule="auto"/>
              <w:ind w:left="426" w:hanging="426"/>
              <w:rPr>
                <w:sz w:val="24"/>
              </w:rPr>
            </w:pPr>
          </w:p>
          <w:p w14:paraId="667716A0" w14:textId="77777777" w:rsidR="00627637" w:rsidRPr="0094774D" w:rsidRDefault="00627637" w:rsidP="00DA5E3D">
            <w:pPr>
              <w:spacing w:line="240" w:lineRule="auto"/>
              <w:ind w:left="426" w:hanging="426"/>
              <w:rPr>
                <w:sz w:val="24"/>
              </w:rPr>
            </w:pPr>
          </w:p>
          <w:p w14:paraId="01ABD963" w14:textId="244485B6" w:rsidR="00627637" w:rsidRPr="0094774D" w:rsidRDefault="00627637" w:rsidP="00DA5E3D">
            <w:pPr>
              <w:spacing w:line="240" w:lineRule="auto"/>
              <w:ind w:left="426" w:hanging="426"/>
              <w:rPr>
                <w:sz w:val="24"/>
              </w:rPr>
            </w:pPr>
            <w:r w:rsidRPr="0094774D">
              <w:rPr>
                <w:rFonts w:hint="eastAsia"/>
                <w:sz w:val="24"/>
              </w:rPr>
              <w:t>签字：</w:t>
            </w:r>
            <w:r w:rsidRPr="0094774D">
              <w:rPr>
                <w:sz w:val="24"/>
              </w:rPr>
              <w:t>____________________</w:t>
            </w:r>
          </w:p>
          <w:p w14:paraId="38BF559A" w14:textId="011D5CA2" w:rsidR="00627637" w:rsidRPr="0094774D" w:rsidRDefault="00627637" w:rsidP="00DA5E3D">
            <w:pPr>
              <w:spacing w:line="240" w:lineRule="auto"/>
              <w:ind w:left="426" w:hanging="426"/>
              <w:rPr>
                <w:sz w:val="24"/>
              </w:rPr>
            </w:pPr>
            <w:r w:rsidRPr="0094774D">
              <w:rPr>
                <w:rFonts w:hint="eastAsia"/>
                <w:sz w:val="24"/>
              </w:rPr>
              <w:t>姓名：</w:t>
            </w:r>
          </w:p>
          <w:p w14:paraId="1F43B5FD" w14:textId="5E775D56" w:rsidR="00627637" w:rsidRPr="0094774D" w:rsidRDefault="00627637" w:rsidP="00DA5E3D">
            <w:pPr>
              <w:spacing w:line="240" w:lineRule="auto"/>
              <w:ind w:left="426" w:hanging="426"/>
              <w:rPr>
                <w:sz w:val="24"/>
              </w:rPr>
            </w:pPr>
            <w:r w:rsidRPr="0094774D">
              <w:rPr>
                <w:rFonts w:hint="eastAsia"/>
                <w:sz w:val="24"/>
              </w:rPr>
              <w:t>职务：</w:t>
            </w:r>
          </w:p>
          <w:p w14:paraId="03A96881" w14:textId="77777777" w:rsidR="00627637" w:rsidRPr="0094774D" w:rsidRDefault="00627637" w:rsidP="00DA5E3D">
            <w:pPr>
              <w:spacing w:line="240" w:lineRule="auto"/>
              <w:ind w:left="426" w:hanging="426"/>
              <w:rPr>
                <w:sz w:val="24"/>
              </w:rPr>
            </w:pPr>
          </w:p>
        </w:tc>
        <w:tc>
          <w:tcPr>
            <w:tcW w:w="4894" w:type="dxa"/>
          </w:tcPr>
          <w:p w14:paraId="646D67F5" w14:textId="5D72330D" w:rsidR="00697DD9" w:rsidRPr="0094774D" w:rsidRDefault="00627637" w:rsidP="00DA5E3D">
            <w:pPr>
              <w:spacing w:line="240" w:lineRule="auto"/>
              <w:ind w:left="426" w:hanging="426"/>
              <w:rPr>
                <w:sz w:val="24"/>
              </w:rPr>
            </w:pPr>
            <w:r w:rsidRPr="0094774D">
              <w:rPr>
                <w:rFonts w:hint="eastAsia"/>
                <w:sz w:val="24"/>
              </w:rPr>
              <w:t>乙方：</w:t>
            </w:r>
          </w:p>
          <w:p w14:paraId="427D96D8" w14:textId="77777777" w:rsidR="00627637" w:rsidRPr="0094774D" w:rsidRDefault="00627637" w:rsidP="00DA5E3D">
            <w:pPr>
              <w:spacing w:line="240" w:lineRule="auto"/>
              <w:ind w:left="426" w:hanging="426"/>
              <w:rPr>
                <w:sz w:val="24"/>
              </w:rPr>
            </w:pPr>
          </w:p>
          <w:p w14:paraId="6710B6E8" w14:textId="77777777" w:rsidR="00627637" w:rsidRPr="0094774D" w:rsidRDefault="00627637" w:rsidP="00DA5E3D">
            <w:pPr>
              <w:spacing w:line="240" w:lineRule="auto"/>
              <w:ind w:left="426" w:hanging="426"/>
              <w:rPr>
                <w:b/>
                <w:bCs/>
                <w:sz w:val="24"/>
              </w:rPr>
            </w:pPr>
            <w:r w:rsidRPr="0094774D">
              <w:rPr>
                <w:rFonts w:hint="eastAsia"/>
                <w:b/>
                <w:bCs/>
                <w:sz w:val="24"/>
                <w:highlight w:val="yellow"/>
              </w:rPr>
              <w:t>【</w:t>
            </w:r>
            <w:r w:rsidRPr="0094774D">
              <w:rPr>
                <w:rFonts w:hint="eastAsia"/>
                <w:b/>
                <w:bCs/>
                <w:sz w:val="24"/>
                <w:highlight w:val="yellow"/>
              </w:rPr>
              <w:t xml:space="preserve">   </w:t>
            </w:r>
            <w:r w:rsidRPr="0094774D">
              <w:rPr>
                <w:rFonts w:hint="eastAsia"/>
                <w:b/>
                <w:bCs/>
                <w:sz w:val="24"/>
                <w:highlight w:val="yellow"/>
              </w:rPr>
              <w:t>】</w:t>
            </w:r>
          </w:p>
          <w:p w14:paraId="0745C557" w14:textId="77777777" w:rsidR="00627637" w:rsidRPr="0094774D" w:rsidRDefault="00627637" w:rsidP="00DA5E3D">
            <w:pPr>
              <w:spacing w:line="240" w:lineRule="auto"/>
              <w:ind w:left="426" w:hanging="426"/>
              <w:rPr>
                <w:sz w:val="24"/>
              </w:rPr>
            </w:pPr>
          </w:p>
          <w:p w14:paraId="1AB05307" w14:textId="77777777" w:rsidR="00627637" w:rsidRPr="0094774D" w:rsidRDefault="00627637" w:rsidP="00DA5E3D">
            <w:pPr>
              <w:spacing w:line="240" w:lineRule="auto"/>
              <w:ind w:left="426" w:hanging="426"/>
              <w:rPr>
                <w:sz w:val="24"/>
              </w:rPr>
            </w:pPr>
          </w:p>
          <w:p w14:paraId="796E04C3" w14:textId="77777777" w:rsidR="00627637" w:rsidRPr="0094774D" w:rsidRDefault="00627637" w:rsidP="00DA5E3D">
            <w:pPr>
              <w:spacing w:line="240" w:lineRule="auto"/>
              <w:ind w:left="426" w:hanging="426"/>
              <w:rPr>
                <w:sz w:val="24"/>
              </w:rPr>
            </w:pPr>
            <w:r w:rsidRPr="0094774D">
              <w:rPr>
                <w:rFonts w:hint="eastAsia"/>
                <w:sz w:val="24"/>
              </w:rPr>
              <w:t>签字：</w:t>
            </w:r>
            <w:r w:rsidRPr="0094774D">
              <w:rPr>
                <w:sz w:val="24"/>
              </w:rPr>
              <w:t>____________________</w:t>
            </w:r>
          </w:p>
          <w:p w14:paraId="0CB9A926" w14:textId="73CA5169" w:rsidR="00627637" w:rsidRPr="0094774D" w:rsidRDefault="00627637" w:rsidP="00DA5E3D">
            <w:pPr>
              <w:spacing w:line="240" w:lineRule="auto"/>
              <w:ind w:left="426" w:hanging="426"/>
              <w:rPr>
                <w:sz w:val="24"/>
              </w:rPr>
            </w:pPr>
            <w:r w:rsidRPr="0094774D">
              <w:rPr>
                <w:rFonts w:hint="eastAsia"/>
                <w:sz w:val="24"/>
              </w:rPr>
              <w:t>姓名：</w:t>
            </w:r>
          </w:p>
          <w:p w14:paraId="499AD778" w14:textId="33A20F1F" w:rsidR="00627637" w:rsidRPr="0094774D" w:rsidRDefault="00627637" w:rsidP="00DA5E3D">
            <w:pPr>
              <w:spacing w:line="240" w:lineRule="auto"/>
              <w:ind w:left="426" w:hanging="426"/>
              <w:rPr>
                <w:sz w:val="24"/>
              </w:rPr>
            </w:pPr>
            <w:r w:rsidRPr="0094774D">
              <w:rPr>
                <w:rFonts w:hint="eastAsia"/>
                <w:sz w:val="24"/>
              </w:rPr>
              <w:t>职务：</w:t>
            </w:r>
          </w:p>
          <w:p w14:paraId="5448E711" w14:textId="77777777" w:rsidR="00627637" w:rsidRPr="0094774D" w:rsidRDefault="00627637" w:rsidP="00DA5E3D">
            <w:pPr>
              <w:spacing w:line="240" w:lineRule="auto"/>
              <w:ind w:left="426" w:hanging="426"/>
              <w:rPr>
                <w:sz w:val="24"/>
              </w:rPr>
            </w:pPr>
          </w:p>
        </w:tc>
      </w:tr>
    </w:tbl>
    <w:p w14:paraId="35F76476" w14:textId="77777777" w:rsidR="009E2140" w:rsidRPr="0094774D" w:rsidRDefault="009E2140" w:rsidP="00DA5E3D">
      <w:pPr>
        <w:spacing w:line="240" w:lineRule="auto"/>
        <w:rPr>
          <w:sz w:val="28"/>
        </w:rPr>
      </w:pPr>
    </w:p>
    <w:sectPr w:rsidR="009E2140" w:rsidRPr="0094774D" w:rsidSect="00A36BD0">
      <w:footerReference w:type="default" r:id="rId8"/>
      <w:pgSz w:w="11906" w:h="16838" w:code="9"/>
      <w:pgMar w:top="1440" w:right="1701" w:bottom="1440" w:left="1701" w:header="1134" w:footer="85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44214" w14:textId="77777777" w:rsidR="00034B2B" w:rsidRDefault="00034B2B" w:rsidP="00A03DD3">
      <w:pPr>
        <w:spacing w:line="240" w:lineRule="auto"/>
      </w:pPr>
      <w:r>
        <w:separator/>
      </w:r>
    </w:p>
  </w:endnote>
  <w:endnote w:type="continuationSeparator" w:id="0">
    <w:p w14:paraId="47CD19A2" w14:textId="77777777" w:rsidR="00034B2B" w:rsidRDefault="00034B2B" w:rsidP="00A03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12731"/>
      <w:docPartObj>
        <w:docPartGallery w:val="Page Numbers (Bottom of Page)"/>
        <w:docPartUnique/>
      </w:docPartObj>
    </w:sdtPr>
    <w:sdtContent>
      <w:p w14:paraId="3BDE564D" w14:textId="77777777" w:rsidR="00986B29" w:rsidRDefault="00C5731E">
        <w:pPr>
          <w:pStyle w:val="a7"/>
          <w:jc w:val="center"/>
        </w:pPr>
        <w:r>
          <w:fldChar w:fldCharType="begin"/>
        </w:r>
        <w:r>
          <w:instrText xml:space="preserve"> PAGE   \* MERGEFORMAT </w:instrText>
        </w:r>
        <w:r>
          <w:fldChar w:fldCharType="separate"/>
        </w:r>
        <w:r w:rsidR="008547BC" w:rsidRPr="008547BC">
          <w:rPr>
            <w:noProof/>
            <w:lang w:val="zh-CN"/>
          </w:rPr>
          <w:t>1</w:t>
        </w:r>
        <w:r>
          <w:rPr>
            <w:noProof/>
            <w:lang w:val="zh-CN"/>
          </w:rPr>
          <w:fldChar w:fldCharType="end"/>
        </w:r>
      </w:p>
    </w:sdtContent>
  </w:sdt>
  <w:p w14:paraId="5BA1A4A8" w14:textId="77777777" w:rsidR="00986B29" w:rsidRDefault="00986B2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12732"/>
      <w:docPartObj>
        <w:docPartGallery w:val="Page Numbers (Bottom of Page)"/>
        <w:docPartUnique/>
      </w:docPartObj>
    </w:sdtPr>
    <w:sdtContent>
      <w:p w14:paraId="44D6E108" w14:textId="77777777" w:rsidR="00986B29" w:rsidRDefault="00986B29">
        <w:pPr>
          <w:pStyle w:val="a7"/>
          <w:jc w:val="center"/>
        </w:pPr>
        <w:r>
          <w:rPr>
            <w:rFonts w:hint="eastAsia"/>
          </w:rPr>
          <w:t>[</w:t>
        </w:r>
        <w:r>
          <w:rPr>
            <w:rFonts w:hint="eastAsia"/>
          </w:rPr>
          <w:t>签字页</w:t>
        </w:r>
        <w:r>
          <w:rPr>
            <w:rFonts w:hint="eastAsia"/>
          </w:rPr>
          <w:t>]</w:t>
        </w:r>
      </w:p>
    </w:sdtContent>
  </w:sdt>
  <w:p w14:paraId="0283CC5F" w14:textId="77777777" w:rsidR="00986B29" w:rsidRDefault="00986B2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BEDDC" w14:textId="77777777" w:rsidR="00034B2B" w:rsidRDefault="00034B2B" w:rsidP="00A03DD3">
      <w:pPr>
        <w:spacing w:line="240" w:lineRule="auto"/>
      </w:pPr>
      <w:r>
        <w:separator/>
      </w:r>
    </w:p>
  </w:footnote>
  <w:footnote w:type="continuationSeparator" w:id="0">
    <w:p w14:paraId="16A31F58" w14:textId="77777777" w:rsidR="00034B2B" w:rsidRDefault="00034B2B" w:rsidP="00A03D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B205B2"/>
    <w:lvl w:ilvl="0">
      <w:start w:val="1"/>
      <w:numFmt w:val="decimal"/>
      <w:lvlText w:val="%1."/>
      <w:lvlJc w:val="left"/>
      <w:pPr>
        <w:tabs>
          <w:tab w:val="num" w:pos="1800"/>
        </w:tabs>
        <w:ind w:left="1800" w:hanging="360"/>
      </w:pPr>
    </w:lvl>
  </w:abstractNum>
  <w:abstractNum w:abstractNumId="1" w15:restartNumberingAfterBreak="0">
    <w:nsid w:val="04F139AF"/>
    <w:multiLevelType w:val="multilevel"/>
    <w:tmpl w:val="18C6C108"/>
    <w:lvl w:ilvl="0">
      <w:start w:val="8"/>
      <w:numFmt w:val="decimal"/>
      <w:lvlText w:val="%1"/>
      <w:lvlJc w:val="left"/>
      <w:pPr>
        <w:tabs>
          <w:tab w:val="num" w:pos="360"/>
        </w:tabs>
        <w:ind w:left="360" w:hanging="360"/>
      </w:pPr>
      <w:rPr>
        <w:rFonts w:hint="default"/>
      </w:rPr>
    </w:lvl>
    <w:lvl w:ilvl="1">
      <w:start w:val="1"/>
      <w:numFmt w:val="decimal"/>
      <w:lvlText w:val="10.%2"/>
      <w:lvlJc w:val="left"/>
      <w:pPr>
        <w:tabs>
          <w:tab w:val="num" w:pos="719"/>
        </w:tabs>
        <w:ind w:left="719" w:hanging="360"/>
      </w:pPr>
      <w:rPr>
        <w:rFonts w:hint="eastAsia"/>
        <w:b w:val="0"/>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2" w15:restartNumberingAfterBreak="0">
    <w:nsid w:val="146A57EB"/>
    <w:multiLevelType w:val="multilevel"/>
    <w:tmpl w:val="55B204CA"/>
    <w:lvl w:ilvl="0">
      <w:start w:val="1"/>
      <w:numFmt w:val="decimal"/>
      <w:suff w:val="space"/>
      <w:lvlText w:val="Chapter %1"/>
      <w:lvlJc w:val="left"/>
      <w:pPr>
        <w:ind w:left="-32767" w:firstLine="0"/>
      </w:pPr>
      <w:rPr>
        <w:rFonts w:ascii="Times New Roman" w:hAnsi="Times New Roman" w:hint="default"/>
        <w:b w:val="0"/>
        <w:i w:val="0"/>
        <w:sz w:val="26"/>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3" w15:restartNumberingAfterBreak="0">
    <w:nsid w:val="1BB76845"/>
    <w:multiLevelType w:val="hybridMultilevel"/>
    <w:tmpl w:val="1DB042B0"/>
    <w:lvl w:ilvl="0" w:tplc="DDC6986E">
      <w:start w:val="1"/>
      <w:numFmt w:val="lowerRoman"/>
      <w:lvlText w:val="%1)"/>
      <w:lvlJc w:val="left"/>
      <w:pPr>
        <w:tabs>
          <w:tab w:val="num" w:pos="2520"/>
        </w:tabs>
        <w:ind w:left="2520" w:hanging="720"/>
      </w:pPr>
      <w:rPr>
        <w:rFonts w:ascii="Times New Roman" w:eastAsia="宋体" w:hint="eastAsia"/>
        <w:sz w:val="28"/>
      </w:rPr>
    </w:lvl>
    <w:lvl w:ilvl="1" w:tplc="04090019" w:tentative="1">
      <w:start w:val="1"/>
      <w:numFmt w:val="lowerLetter"/>
      <w:lvlText w:val="%2)"/>
      <w:lvlJc w:val="left"/>
      <w:pPr>
        <w:tabs>
          <w:tab w:val="num" w:pos="2640"/>
        </w:tabs>
        <w:ind w:left="2640" w:hanging="420"/>
      </w:pPr>
    </w:lvl>
    <w:lvl w:ilvl="2" w:tplc="0409001B" w:tentative="1">
      <w:start w:val="1"/>
      <w:numFmt w:val="lowerRoman"/>
      <w:lvlText w:val="%3."/>
      <w:lvlJc w:val="right"/>
      <w:pPr>
        <w:tabs>
          <w:tab w:val="num" w:pos="3060"/>
        </w:tabs>
        <w:ind w:left="3060" w:hanging="420"/>
      </w:pPr>
    </w:lvl>
    <w:lvl w:ilvl="3" w:tplc="0409000F" w:tentative="1">
      <w:start w:val="1"/>
      <w:numFmt w:val="decimal"/>
      <w:lvlText w:val="%4."/>
      <w:lvlJc w:val="left"/>
      <w:pPr>
        <w:tabs>
          <w:tab w:val="num" w:pos="3480"/>
        </w:tabs>
        <w:ind w:left="3480" w:hanging="420"/>
      </w:pPr>
    </w:lvl>
    <w:lvl w:ilvl="4" w:tplc="04090019" w:tentative="1">
      <w:start w:val="1"/>
      <w:numFmt w:val="lowerLetter"/>
      <w:lvlText w:val="%5)"/>
      <w:lvlJc w:val="left"/>
      <w:pPr>
        <w:tabs>
          <w:tab w:val="num" w:pos="3900"/>
        </w:tabs>
        <w:ind w:left="3900" w:hanging="420"/>
      </w:pPr>
    </w:lvl>
    <w:lvl w:ilvl="5" w:tplc="0409001B" w:tentative="1">
      <w:start w:val="1"/>
      <w:numFmt w:val="lowerRoman"/>
      <w:lvlText w:val="%6."/>
      <w:lvlJc w:val="right"/>
      <w:pPr>
        <w:tabs>
          <w:tab w:val="num" w:pos="4320"/>
        </w:tabs>
        <w:ind w:left="4320" w:hanging="420"/>
      </w:pPr>
    </w:lvl>
    <w:lvl w:ilvl="6" w:tplc="0409000F" w:tentative="1">
      <w:start w:val="1"/>
      <w:numFmt w:val="decimal"/>
      <w:lvlText w:val="%7."/>
      <w:lvlJc w:val="left"/>
      <w:pPr>
        <w:tabs>
          <w:tab w:val="num" w:pos="4740"/>
        </w:tabs>
        <w:ind w:left="4740" w:hanging="420"/>
      </w:pPr>
    </w:lvl>
    <w:lvl w:ilvl="7" w:tplc="04090019" w:tentative="1">
      <w:start w:val="1"/>
      <w:numFmt w:val="lowerLetter"/>
      <w:lvlText w:val="%8)"/>
      <w:lvlJc w:val="left"/>
      <w:pPr>
        <w:tabs>
          <w:tab w:val="num" w:pos="5160"/>
        </w:tabs>
        <w:ind w:left="5160" w:hanging="420"/>
      </w:pPr>
    </w:lvl>
    <w:lvl w:ilvl="8" w:tplc="0409001B" w:tentative="1">
      <w:start w:val="1"/>
      <w:numFmt w:val="lowerRoman"/>
      <w:lvlText w:val="%9."/>
      <w:lvlJc w:val="right"/>
      <w:pPr>
        <w:tabs>
          <w:tab w:val="num" w:pos="5580"/>
        </w:tabs>
        <w:ind w:left="5580" w:hanging="420"/>
      </w:pPr>
    </w:lvl>
  </w:abstractNum>
  <w:abstractNum w:abstractNumId="4" w15:restartNumberingAfterBreak="0">
    <w:nsid w:val="1CFB7F49"/>
    <w:multiLevelType w:val="singleLevel"/>
    <w:tmpl w:val="B838F2A8"/>
    <w:lvl w:ilvl="0">
      <w:start w:val="1"/>
      <w:numFmt w:val="decimal"/>
      <w:lvlText w:val="%1．"/>
      <w:lvlJc w:val="left"/>
      <w:pPr>
        <w:tabs>
          <w:tab w:val="num" w:pos="315"/>
        </w:tabs>
        <w:ind w:left="315" w:hanging="315"/>
      </w:pPr>
      <w:rPr>
        <w:rFonts w:hint="eastAsia"/>
      </w:rPr>
    </w:lvl>
  </w:abstractNum>
  <w:abstractNum w:abstractNumId="5" w15:restartNumberingAfterBreak="0">
    <w:nsid w:val="1FC02FF6"/>
    <w:multiLevelType w:val="hybridMultilevel"/>
    <w:tmpl w:val="CE76437C"/>
    <w:lvl w:ilvl="0" w:tplc="ED905546">
      <w:start w:val="1"/>
      <w:numFmt w:val="decimal"/>
      <w:lvlText w:val="10.%1"/>
      <w:lvlJc w:val="left"/>
      <w:pPr>
        <w:ind w:left="781" w:hanging="420"/>
      </w:pPr>
      <w:rPr>
        <w:rFonts w:hint="eastAsia"/>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6" w15:restartNumberingAfterBreak="0">
    <w:nsid w:val="1FEF474A"/>
    <w:multiLevelType w:val="singleLevel"/>
    <w:tmpl w:val="3F10B56A"/>
    <w:lvl w:ilvl="0">
      <w:start w:val="1"/>
      <w:numFmt w:val="decimal"/>
      <w:lvlText w:val="（%1）"/>
      <w:lvlJc w:val="left"/>
      <w:pPr>
        <w:tabs>
          <w:tab w:val="num" w:pos="525"/>
        </w:tabs>
        <w:ind w:left="525" w:hanging="525"/>
      </w:pPr>
      <w:rPr>
        <w:rFonts w:hint="eastAsia"/>
      </w:rPr>
    </w:lvl>
  </w:abstractNum>
  <w:abstractNum w:abstractNumId="7" w15:restartNumberingAfterBreak="0">
    <w:nsid w:val="2CC250CA"/>
    <w:multiLevelType w:val="multilevel"/>
    <w:tmpl w:val="52A4D2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8" w15:restartNumberingAfterBreak="0">
    <w:nsid w:val="2DE0147C"/>
    <w:multiLevelType w:val="hybridMultilevel"/>
    <w:tmpl w:val="410A71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3F742A"/>
    <w:multiLevelType w:val="multilevel"/>
    <w:tmpl w:val="8EEC5AD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10" w15:restartNumberingAfterBreak="0">
    <w:nsid w:val="32E655C4"/>
    <w:multiLevelType w:val="hybridMultilevel"/>
    <w:tmpl w:val="F4E6D3F2"/>
    <w:lvl w:ilvl="0" w:tplc="44E42C80">
      <w:start w:val="1"/>
      <w:numFmt w:val="decimal"/>
      <w:lvlText w:val="（%1）"/>
      <w:lvlJc w:val="left"/>
      <w:pPr>
        <w:ind w:left="1271" w:hanging="4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11" w15:restartNumberingAfterBreak="0">
    <w:nsid w:val="332605FC"/>
    <w:multiLevelType w:val="singleLevel"/>
    <w:tmpl w:val="AACE50D6"/>
    <w:lvl w:ilvl="0">
      <w:start w:val="2"/>
      <w:numFmt w:val="upperLetter"/>
      <w:lvlText w:val="%1．"/>
      <w:lvlJc w:val="left"/>
      <w:pPr>
        <w:tabs>
          <w:tab w:val="num" w:pos="815"/>
        </w:tabs>
        <w:ind w:left="815" w:hanging="390"/>
      </w:pPr>
      <w:rPr>
        <w:rFonts w:hint="eastAsia"/>
      </w:rPr>
    </w:lvl>
  </w:abstractNum>
  <w:abstractNum w:abstractNumId="12" w15:restartNumberingAfterBreak="0">
    <w:nsid w:val="379E6659"/>
    <w:multiLevelType w:val="multilevel"/>
    <w:tmpl w:val="D48EE1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13" w15:restartNumberingAfterBreak="0">
    <w:nsid w:val="3F6544D3"/>
    <w:multiLevelType w:val="multilevel"/>
    <w:tmpl w:val="D48EE1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14" w15:restartNumberingAfterBreak="0">
    <w:nsid w:val="40AE2608"/>
    <w:multiLevelType w:val="multilevel"/>
    <w:tmpl w:val="5E7411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416F7CB9"/>
    <w:multiLevelType w:val="hybridMultilevel"/>
    <w:tmpl w:val="6EF41AAA"/>
    <w:lvl w:ilvl="0" w:tplc="A3AEC6F6">
      <w:start w:val="3"/>
      <w:numFmt w:val="japaneseCounting"/>
      <w:lvlText w:val="第%1条"/>
      <w:lvlJc w:val="left"/>
      <w:pPr>
        <w:tabs>
          <w:tab w:val="num" w:pos="840"/>
        </w:tabs>
        <w:ind w:left="840" w:hanging="84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4972537B"/>
    <w:multiLevelType w:val="hybridMultilevel"/>
    <w:tmpl w:val="C79649A8"/>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4C9944E4"/>
    <w:multiLevelType w:val="multilevel"/>
    <w:tmpl w:val="B602E748"/>
    <w:lvl w:ilvl="0">
      <w:start w:val="1"/>
      <w:numFmt w:val="decimal"/>
      <w:lvlRestart w:val="0"/>
      <w:pStyle w:val="LegalL1"/>
      <w:lvlText w:val="%1."/>
      <w:lvlJc w:val="left"/>
      <w:pPr>
        <w:tabs>
          <w:tab w:val="num" w:pos="720"/>
        </w:tabs>
        <w:ind w:left="0" w:firstLine="0"/>
      </w:pPr>
      <w:rPr>
        <w:rFonts w:ascii="Times New Roman" w:hAnsi="Times New Roman" w:cs="Times New Roman"/>
        <w:b w:val="0"/>
        <w:i w:val="0"/>
        <w:caps/>
        <w:smallCaps w:val="0"/>
        <w:sz w:val="24"/>
        <w:u w:val="none"/>
      </w:rPr>
    </w:lvl>
    <w:lvl w:ilvl="1">
      <w:start w:val="1"/>
      <w:numFmt w:val="decimal"/>
      <w:pStyle w:val="LegalL2"/>
      <w:isLgl/>
      <w:lvlText w:val="%1.%2"/>
      <w:lvlJc w:val="left"/>
      <w:pPr>
        <w:tabs>
          <w:tab w:val="num" w:pos="1440"/>
        </w:tabs>
        <w:ind w:left="0" w:firstLine="720"/>
      </w:pPr>
      <w:rPr>
        <w:rFonts w:ascii="Times New Roman" w:hAnsi="Times New Roman" w:cs="Times New Roman"/>
        <w:b w:val="0"/>
        <w:i w:val="0"/>
        <w:caps w:val="0"/>
        <w:color w:val="auto"/>
        <w:sz w:val="24"/>
        <w:u w:val="none"/>
      </w:rPr>
    </w:lvl>
    <w:lvl w:ilvl="2">
      <w:start w:val="1"/>
      <w:numFmt w:val="decimal"/>
      <w:pStyle w:val="LegalL3"/>
      <w:isLgl/>
      <w:lvlText w:val="%1.%2.%3"/>
      <w:lvlJc w:val="left"/>
      <w:pPr>
        <w:tabs>
          <w:tab w:val="num" w:pos="2160"/>
        </w:tabs>
        <w:ind w:left="0" w:firstLine="1440"/>
      </w:pPr>
      <w:rPr>
        <w:rFonts w:ascii="Times New Roman" w:hAnsi="Times New Roman" w:cs="Times New Roman"/>
        <w:b w:val="0"/>
        <w:i w:val="0"/>
        <w:caps w:val="0"/>
        <w:color w:val="auto"/>
        <w:sz w:val="24"/>
        <w:u w:val="none"/>
      </w:rPr>
    </w:lvl>
    <w:lvl w:ilvl="3">
      <w:start w:val="1"/>
      <w:numFmt w:val="decimal"/>
      <w:pStyle w:val="LegalL4"/>
      <w:isLgl/>
      <w:lvlText w:val="%1.%2.%3.%4"/>
      <w:lvlJc w:val="left"/>
      <w:pPr>
        <w:tabs>
          <w:tab w:val="num" w:pos="3168"/>
        </w:tabs>
        <w:ind w:left="0" w:firstLine="2160"/>
      </w:pPr>
      <w:rPr>
        <w:rFonts w:ascii="Times New Roman" w:hAnsi="Times New Roman" w:cs="Times New Roman"/>
        <w:b w:val="0"/>
        <w:i w:val="0"/>
        <w:caps w:val="0"/>
        <w:color w:val="auto"/>
        <w:sz w:val="24"/>
        <w:u w:val="none"/>
      </w:rPr>
    </w:lvl>
    <w:lvl w:ilvl="4">
      <w:start w:val="1"/>
      <w:numFmt w:val="decimal"/>
      <w:pStyle w:val="LegalL5"/>
      <w:isLgl/>
      <w:lvlText w:val="%1.%2.%3.%4.%5"/>
      <w:lvlJc w:val="left"/>
      <w:pPr>
        <w:tabs>
          <w:tab w:val="num" w:pos="4320"/>
        </w:tabs>
        <w:ind w:left="0" w:firstLine="3168"/>
      </w:pPr>
      <w:rPr>
        <w:rFonts w:ascii="Times New Roman" w:hAnsi="Times New Roman" w:cs="Times New Roman"/>
        <w:b w:val="0"/>
        <w:i w:val="0"/>
        <w:caps w:val="0"/>
        <w:color w:val="auto"/>
        <w:sz w:val="24"/>
        <w:u w:val="none"/>
      </w:rPr>
    </w:lvl>
    <w:lvl w:ilvl="5">
      <w:start w:val="1"/>
      <w:numFmt w:val="lowerLetter"/>
      <w:pStyle w:val="LegalL6"/>
      <w:lvlText w:val="(%6)"/>
      <w:lvlJc w:val="left"/>
      <w:pPr>
        <w:tabs>
          <w:tab w:val="num" w:pos="5040"/>
        </w:tabs>
        <w:ind w:left="0" w:firstLine="4320"/>
      </w:pPr>
      <w:rPr>
        <w:rFonts w:ascii="Times New Roman" w:hAnsi="Times New Roman" w:cs="Times New Roman"/>
        <w:b w:val="0"/>
        <w:i w:val="0"/>
        <w:caps w:val="0"/>
        <w:color w:val="auto"/>
        <w:sz w:val="24"/>
        <w:u w:val="none"/>
      </w:rPr>
    </w:lvl>
    <w:lvl w:ilvl="6">
      <w:start w:val="1"/>
      <w:numFmt w:val="lowerRoman"/>
      <w:pStyle w:val="LegalL7"/>
      <w:lvlText w:val="(%7)"/>
      <w:lvlJc w:val="left"/>
      <w:pPr>
        <w:tabs>
          <w:tab w:val="num" w:pos="5760"/>
        </w:tabs>
        <w:ind w:left="0" w:firstLine="5040"/>
      </w:pPr>
      <w:rPr>
        <w:rFonts w:ascii="Times New Roman" w:hAnsi="Times New Roman" w:cs="Times New Roman"/>
        <w:b w:val="0"/>
        <w:i w:val="0"/>
        <w:caps w:val="0"/>
        <w:color w:val="auto"/>
        <w:sz w:val="24"/>
        <w:u w:val="none"/>
      </w:rPr>
    </w:lvl>
    <w:lvl w:ilvl="7">
      <w:start w:val="1"/>
      <w:numFmt w:val="decimal"/>
      <w:pStyle w:val="LegalL8"/>
      <w:lvlText w:val="(%8)"/>
      <w:lvlJc w:val="left"/>
      <w:pPr>
        <w:tabs>
          <w:tab w:val="num" w:pos="6480"/>
        </w:tabs>
        <w:ind w:left="0" w:firstLine="5760"/>
      </w:pPr>
      <w:rPr>
        <w:rFonts w:ascii="Times New Roman" w:hAnsi="Times New Roman" w:cs="Times New Roman"/>
        <w:b w:val="0"/>
        <w:i w:val="0"/>
        <w:caps w:val="0"/>
        <w:color w:val="auto"/>
        <w:sz w:val="24"/>
        <w:u w:val="none"/>
      </w:rPr>
    </w:lvl>
    <w:lvl w:ilvl="8">
      <w:start w:val="1"/>
      <w:numFmt w:val="none"/>
      <w:suff w:val="nothing"/>
      <w:lvlText w:val=""/>
      <w:lvlJc w:val="left"/>
      <w:pPr>
        <w:tabs>
          <w:tab w:val="num" w:pos="0"/>
        </w:tabs>
        <w:ind w:left="0" w:firstLine="0"/>
      </w:pPr>
      <w:rPr>
        <w:rFonts w:ascii="Times New Roman" w:hAnsi="Times New Roman" w:cs="Times New Roman"/>
        <w:b w:val="0"/>
        <w:i w:val="0"/>
        <w:caps w:val="0"/>
        <w:sz w:val="24"/>
        <w:u w:val="none"/>
      </w:rPr>
    </w:lvl>
  </w:abstractNum>
  <w:abstractNum w:abstractNumId="18" w15:restartNumberingAfterBreak="0">
    <w:nsid w:val="4FE00200"/>
    <w:multiLevelType w:val="hybridMultilevel"/>
    <w:tmpl w:val="4FACD380"/>
    <w:lvl w:ilvl="0" w:tplc="D92AC568">
      <w:start w:val="1"/>
      <w:numFmt w:val="japaneseCounting"/>
      <w:lvlText w:val="第%1条"/>
      <w:lvlJc w:val="left"/>
      <w:pPr>
        <w:tabs>
          <w:tab w:val="num" w:pos="990"/>
        </w:tabs>
        <w:ind w:left="990" w:hanging="990"/>
      </w:pPr>
      <w:rPr>
        <w:rFonts w:hint="eastAsia"/>
      </w:rPr>
    </w:lvl>
    <w:lvl w:ilvl="1" w:tplc="5D34F07A">
      <w:start w:val="1"/>
      <w:numFmt w:val="decimal"/>
      <w:lvlText w:val="（%2）"/>
      <w:lvlJc w:val="left"/>
      <w:pPr>
        <w:tabs>
          <w:tab w:val="num" w:pos="1140"/>
        </w:tabs>
        <w:ind w:left="1140" w:hanging="7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559444E6"/>
    <w:multiLevelType w:val="hybridMultilevel"/>
    <w:tmpl w:val="C59A32CA"/>
    <w:lvl w:ilvl="0" w:tplc="B73870AA">
      <w:start w:val="1"/>
      <w:numFmt w:val="decimal"/>
      <w:lvlText w:val="9.%1"/>
      <w:lvlJc w:val="left"/>
      <w:pPr>
        <w:ind w:left="779" w:hanging="420"/>
      </w:pPr>
      <w:rPr>
        <w:rFonts w:hint="eastAsia"/>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20" w15:restartNumberingAfterBreak="0">
    <w:nsid w:val="5E7D32A6"/>
    <w:multiLevelType w:val="hybridMultilevel"/>
    <w:tmpl w:val="A03C98F0"/>
    <w:lvl w:ilvl="0" w:tplc="F0463026">
      <w:start w:val="1"/>
      <w:numFmt w:val="decimal"/>
      <w:lvlText w:val="12.%1"/>
      <w:lvlJc w:val="left"/>
      <w:pPr>
        <w:ind w:left="785" w:hanging="420"/>
      </w:pPr>
      <w:rPr>
        <w:rFonts w:hint="eastAsia"/>
      </w:rPr>
    </w:lvl>
    <w:lvl w:ilvl="1" w:tplc="04090019" w:tentative="1">
      <w:start w:val="1"/>
      <w:numFmt w:val="lowerLetter"/>
      <w:lvlText w:val="%2)"/>
      <w:lvlJc w:val="left"/>
      <w:pPr>
        <w:ind w:left="1205" w:hanging="420"/>
      </w:pPr>
    </w:lvl>
    <w:lvl w:ilvl="2" w:tplc="0409001B" w:tentative="1">
      <w:start w:val="1"/>
      <w:numFmt w:val="lowerRoman"/>
      <w:lvlText w:val="%3."/>
      <w:lvlJc w:val="right"/>
      <w:pPr>
        <w:ind w:left="1625" w:hanging="420"/>
      </w:pPr>
    </w:lvl>
    <w:lvl w:ilvl="3" w:tplc="0409000F" w:tentative="1">
      <w:start w:val="1"/>
      <w:numFmt w:val="decimal"/>
      <w:lvlText w:val="%4."/>
      <w:lvlJc w:val="left"/>
      <w:pPr>
        <w:ind w:left="2045" w:hanging="420"/>
      </w:pPr>
    </w:lvl>
    <w:lvl w:ilvl="4" w:tplc="04090019" w:tentative="1">
      <w:start w:val="1"/>
      <w:numFmt w:val="lowerLetter"/>
      <w:lvlText w:val="%5)"/>
      <w:lvlJc w:val="left"/>
      <w:pPr>
        <w:ind w:left="2465" w:hanging="420"/>
      </w:pPr>
    </w:lvl>
    <w:lvl w:ilvl="5" w:tplc="0409001B" w:tentative="1">
      <w:start w:val="1"/>
      <w:numFmt w:val="lowerRoman"/>
      <w:lvlText w:val="%6."/>
      <w:lvlJc w:val="right"/>
      <w:pPr>
        <w:ind w:left="2885" w:hanging="420"/>
      </w:pPr>
    </w:lvl>
    <w:lvl w:ilvl="6" w:tplc="0409000F" w:tentative="1">
      <w:start w:val="1"/>
      <w:numFmt w:val="decimal"/>
      <w:lvlText w:val="%7."/>
      <w:lvlJc w:val="left"/>
      <w:pPr>
        <w:ind w:left="3305" w:hanging="420"/>
      </w:pPr>
    </w:lvl>
    <w:lvl w:ilvl="7" w:tplc="04090019" w:tentative="1">
      <w:start w:val="1"/>
      <w:numFmt w:val="lowerLetter"/>
      <w:lvlText w:val="%8)"/>
      <w:lvlJc w:val="left"/>
      <w:pPr>
        <w:ind w:left="3725" w:hanging="420"/>
      </w:pPr>
    </w:lvl>
    <w:lvl w:ilvl="8" w:tplc="0409001B" w:tentative="1">
      <w:start w:val="1"/>
      <w:numFmt w:val="lowerRoman"/>
      <w:lvlText w:val="%9."/>
      <w:lvlJc w:val="right"/>
      <w:pPr>
        <w:ind w:left="4145" w:hanging="420"/>
      </w:pPr>
    </w:lvl>
  </w:abstractNum>
  <w:abstractNum w:abstractNumId="21" w15:restartNumberingAfterBreak="0">
    <w:nsid w:val="616E10A9"/>
    <w:multiLevelType w:val="multilevel"/>
    <w:tmpl w:val="B0E26ED4"/>
    <w:lvl w:ilvl="0">
      <w:start w:val="1"/>
      <w:numFmt w:val="decimal"/>
      <w:lvlText w:val="%1"/>
      <w:lvlJc w:val="left"/>
      <w:pPr>
        <w:ind w:left="490" w:hanging="490"/>
      </w:pPr>
      <w:rPr>
        <w:rFonts w:hint="default"/>
      </w:rPr>
    </w:lvl>
    <w:lvl w:ilvl="1">
      <w:start w:val="1"/>
      <w:numFmt w:val="decimal"/>
      <w:lvlText w:val="%1.%2"/>
      <w:lvlJc w:val="left"/>
      <w:pPr>
        <w:ind w:left="849" w:hanging="49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594" w:hanging="144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672" w:hanging="1800"/>
      </w:pPr>
      <w:rPr>
        <w:rFonts w:hint="default"/>
      </w:rPr>
    </w:lvl>
  </w:abstractNum>
  <w:abstractNum w:abstractNumId="22" w15:restartNumberingAfterBreak="0">
    <w:nsid w:val="65A4064F"/>
    <w:multiLevelType w:val="hybridMultilevel"/>
    <w:tmpl w:val="96526BB0"/>
    <w:lvl w:ilvl="0" w:tplc="5900BC48">
      <w:start w:val="1"/>
      <w:numFmt w:val="decimal"/>
      <w:lvlText w:val="11.%1"/>
      <w:lvlJc w:val="left"/>
      <w:pPr>
        <w:ind w:left="783" w:hanging="420"/>
      </w:pPr>
      <w:rPr>
        <w:rFonts w:hint="eastAsia"/>
      </w:rPr>
    </w:lvl>
    <w:lvl w:ilvl="1" w:tplc="04090019" w:tentative="1">
      <w:start w:val="1"/>
      <w:numFmt w:val="lowerLetter"/>
      <w:lvlText w:val="%2)"/>
      <w:lvlJc w:val="left"/>
      <w:pPr>
        <w:ind w:left="1203" w:hanging="420"/>
      </w:pPr>
    </w:lvl>
    <w:lvl w:ilvl="2" w:tplc="0409001B" w:tentative="1">
      <w:start w:val="1"/>
      <w:numFmt w:val="lowerRoman"/>
      <w:lvlText w:val="%3."/>
      <w:lvlJc w:val="right"/>
      <w:pPr>
        <w:ind w:left="1623" w:hanging="420"/>
      </w:pPr>
    </w:lvl>
    <w:lvl w:ilvl="3" w:tplc="0409000F" w:tentative="1">
      <w:start w:val="1"/>
      <w:numFmt w:val="decimal"/>
      <w:lvlText w:val="%4."/>
      <w:lvlJc w:val="left"/>
      <w:pPr>
        <w:ind w:left="2043" w:hanging="420"/>
      </w:pPr>
    </w:lvl>
    <w:lvl w:ilvl="4" w:tplc="04090019" w:tentative="1">
      <w:start w:val="1"/>
      <w:numFmt w:val="lowerLetter"/>
      <w:lvlText w:val="%5)"/>
      <w:lvlJc w:val="left"/>
      <w:pPr>
        <w:ind w:left="2463" w:hanging="420"/>
      </w:pPr>
    </w:lvl>
    <w:lvl w:ilvl="5" w:tplc="0409001B" w:tentative="1">
      <w:start w:val="1"/>
      <w:numFmt w:val="lowerRoman"/>
      <w:lvlText w:val="%6."/>
      <w:lvlJc w:val="right"/>
      <w:pPr>
        <w:ind w:left="2883" w:hanging="420"/>
      </w:pPr>
    </w:lvl>
    <w:lvl w:ilvl="6" w:tplc="0409000F" w:tentative="1">
      <w:start w:val="1"/>
      <w:numFmt w:val="decimal"/>
      <w:lvlText w:val="%7."/>
      <w:lvlJc w:val="left"/>
      <w:pPr>
        <w:ind w:left="3303" w:hanging="420"/>
      </w:pPr>
    </w:lvl>
    <w:lvl w:ilvl="7" w:tplc="04090019" w:tentative="1">
      <w:start w:val="1"/>
      <w:numFmt w:val="lowerLetter"/>
      <w:lvlText w:val="%8)"/>
      <w:lvlJc w:val="left"/>
      <w:pPr>
        <w:ind w:left="3723" w:hanging="420"/>
      </w:pPr>
    </w:lvl>
    <w:lvl w:ilvl="8" w:tplc="0409001B" w:tentative="1">
      <w:start w:val="1"/>
      <w:numFmt w:val="lowerRoman"/>
      <w:lvlText w:val="%9."/>
      <w:lvlJc w:val="right"/>
      <w:pPr>
        <w:ind w:left="4143" w:hanging="420"/>
      </w:pPr>
    </w:lvl>
  </w:abstractNum>
  <w:abstractNum w:abstractNumId="23" w15:restartNumberingAfterBreak="0">
    <w:nsid w:val="67142E4D"/>
    <w:multiLevelType w:val="multilevel"/>
    <w:tmpl w:val="EBB2D004"/>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19"/>
        </w:tabs>
        <w:ind w:left="719" w:hanging="360"/>
      </w:pPr>
      <w:rPr>
        <w:rFonts w:hint="default"/>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abstractNum w:abstractNumId="24" w15:restartNumberingAfterBreak="0">
    <w:nsid w:val="6886174A"/>
    <w:multiLevelType w:val="multilevel"/>
    <w:tmpl w:val="F7C25784"/>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19"/>
        </w:tabs>
        <w:ind w:left="719" w:hanging="360"/>
      </w:pPr>
      <w:rPr>
        <w:rFonts w:hint="default"/>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abstractNum w:abstractNumId="25" w15:restartNumberingAfterBreak="0">
    <w:nsid w:val="69867918"/>
    <w:multiLevelType w:val="multilevel"/>
    <w:tmpl w:val="9B3CD18A"/>
    <w:lvl w:ilvl="0">
      <w:start w:val="10"/>
      <w:numFmt w:val="decimal"/>
      <w:lvlText w:val="%1"/>
      <w:lvlJc w:val="left"/>
      <w:pPr>
        <w:ind w:left="420" w:hanging="420"/>
      </w:pPr>
      <w:rPr>
        <w:rFonts w:hint="default"/>
      </w:rPr>
    </w:lvl>
    <w:lvl w:ilvl="1">
      <w:start w:val="1"/>
      <w:numFmt w:val="decimal"/>
      <w:lvlText w:val="11.%2"/>
      <w:lvlJc w:val="left"/>
      <w:pPr>
        <w:ind w:left="704" w:hanging="420"/>
      </w:pPr>
      <w:rPr>
        <w:rFonts w:hint="eastAsia"/>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26" w15:restartNumberingAfterBreak="0">
    <w:nsid w:val="6ACB2C55"/>
    <w:multiLevelType w:val="multilevel"/>
    <w:tmpl w:val="98BA7ECA"/>
    <w:lvl w:ilvl="0">
      <w:start w:val="1"/>
      <w:numFmt w:val="decimal"/>
      <w:lvlText w:val="%1."/>
      <w:lvlJc w:val="left"/>
      <w:pPr>
        <w:tabs>
          <w:tab w:val="num" w:pos="360"/>
        </w:tabs>
        <w:ind w:left="360" w:hanging="360"/>
      </w:pPr>
      <w:rPr>
        <w:rFonts w:hint="default"/>
      </w:rPr>
    </w:lvl>
    <w:lvl w:ilvl="1">
      <w:start w:val="1"/>
      <w:numFmt w:val="decimal"/>
      <w:lvlText w:val="9.%2"/>
      <w:lvlJc w:val="left"/>
      <w:pPr>
        <w:tabs>
          <w:tab w:val="num" w:pos="719"/>
        </w:tabs>
        <w:ind w:left="719" w:hanging="360"/>
      </w:pPr>
      <w:rPr>
        <w:rFonts w:hint="eastAsia"/>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abstractNum w:abstractNumId="27" w15:restartNumberingAfterBreak="0">
    <w:nsid w:val="6B223E54"/>
    <w:multiLevelType w:val="multilevel"/>
    <w:tmpl w:val="D48EE14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19"/>
        </w:tabs>
        <w:ind w:left="719" w:hanging="360"/>
      </w:pPr>
      <w:rPr>
        <w:rFonts w:hint="default"/>
      </w:rPr>
    </w:lvl>
    <w:lvl w:ilvl="2">
      <w:start w:val="1"/>
      <w:numFmt w:val="decimal"/>
      <w:lvlText w:val="%1.%2.%3"/>
      <w:lvlJc w:val="left"/>
      <w:pPr>
        <w:tabs>
          <w:tab w:val="num" w:pos="1438"/>
        </w:tabs>
        <w:ind w:left="1438" w:hanging="720"/>
      </w:pPr>
      <w:rPr>
        <w:rFonts w:hint="default"/>
      </w:rPr>
    </w:lvl>
    <w:lvl w:ilvl="3">
      <w:start w:val="1"/>
      <w:numFmt w:val="decimal"/>
      <w:lvlText w:val="%1.%2.%3.%4"/>
      <w:lvlJc w:val="left"/>
      <w:pPr>
        <w:tabs>
          <w:tab w:val="num" w:pos="2157"/>
        </w:tabs>
        <w:ind w:left="2157" w:hanging="1080"/>
      </w:pPr>
      <w:rPr>
        <w:rFonts w:hint="default"/>
      </w:rPr>
    </w:lvl>
    <w:lvl w:ilvl="4">
      <w:start w:val="1"/>
      <w:numFmt w:val="decimal"/>
      <w:lvlText w:val="%1.%2.%3.%4.%5"/>
      <w:lvlJc w:val="left"/>
      <w:pPr>
        <w:tabs>
          <w:tab w:val="num" w:pos="2516"/>
        </w:tabs>
        <w:ind w:left="2516" w:hanging="1080"/>
      </w:pPr>
      <w:rPr>
        <w:rFonts w:hint="default"/>
      </w:rPr>
    </w:lvl>
    <w:lvl w:ilvl="5">
      <w:start w:val="1"/>
      <w:numFmt w:val="decimal"/>
      <w:lvlText w:val="%1.%2.%3.%4.%5.%6"/>
      <w:lvlJc w:val="left"/>
      <w:pPr>
        <w:tabs>
          <w:tab w:val="num" w:pos="3235"/>
        </w:tabs>
        <w:ind w:left="3235" w:hanging="1440"/>
      </w:pPr>
      <w:rPr>
        <w:rFonts w:hint="default"/>
      </w:rPr>
    </w:lvl>
    <w:lvl w:ilvl="6">
      <w:start w:val="1"/>
      <w:numFmt w:val="decimal"/>
      <w:lvlText w:val="%1.%2.%3.%4.%5.%6.%7"/>
      <w:lvlJc w:val="left"/>
      <w:pPr>
        <w:tabs>
          <w:tab w:val="num" w:pos="3594"/>
        </w:tabs>
        <w:ind w:left="3594" w:hanging="1440"/>
      </w:pPr>
      <w:rPr>
        <w:rFonts w:hint="default"/>
      </w:rPr>
    </w:lvl>
    <w:lvl w:ilvl="7">
      <w:start w:val="1"/>
      <w:numFmt w:val="decimal"/>
      <w:lvlText w:val="%1.%2.%3.%4.%5.%6.%7.%8"/>
      <w:lvlJc w:val="left"/>
      <w:pPr>
        <w:tabs>
          <w:tab w:val="num" w:pos="4313"/>
        </w:tabs>
        <w:ind w:left="4313" w:hanging="1800"/>
      </w:pPr>
      <w:rPr>
        <w:rFonts w:hint="default"/>
      </w:rPr>
    </w:lvl>
    <w:lvl w:ilvl="8">
      <w:start w:val="1"/>
      <w:numFmt w:val="decimal"/>
      <w:lvlText w:val="%1.%2.%3.%4.%5.%6.%7.%8.%9"/>
      <w:lvlJc w:val="left"/>
      <w:pPr>
        <w:tabs>
          <w:tab w:val="num" w:pos="5032"/>
        </w:tabs>
        <w:ind w:left="5032" w:hanging="2160"/>
      </w:pPr>
      <w:rPr>
        <w:rFonts w:hint="default"/>
      </w:rPr>
    </w:lvl>
  </w:abstractNum>
  <w:abstractNum w:abstractNumId="28" w15:restartNumberingAfterBreak="0">
    <w:nsid w:val="73067168"/>
    <w:multiLevelType w:val="hybridMultilevel"/>
    <w:tmpl w:val="8FC84F4A"/>
    <w:lvl w:ilvl="0" w:tplc="14C2D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99C1AD8"/>
    <w:multiLevelType w:val="hybridMultilevel"/>
    <w:tmpl w:val="0358B374"/>
    <w:lvl w:ilvl="0" w:tplc="44E42C80">
      <w:start w:val="1"/>
      <w:numFmt w:val="decimal"/>
      <w:lvlText w:val="（%1）"/>
      <w:lvlJc w:val="left"/>
      <w:pPr>
        <w:ind w:left="1271" w:hanging="42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30" w15:restartNumberingAfterBreak="0">
    <w:nsid w:val="7B705BC6"/>
    <w:multiLevelType w:val="hybridMultilevel"/>
    <w:tmpl w:val="15221C44"/>
    <w:lvl w:ilvl="0" w:tplc="F8F21A1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7B9C5BA9"/>
    <w:multiLevelType w:val="multilevel"/>
    <w:tmpl w:val="46CC96F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0"/>
        </w:tabs>
        <w:ind w:left="640" w:hanging="360"/>
      </w:pPr>
      <w:rPr>
        <w:rFonts w:hint="default"/>
      </w:rPr>
    </w:lvl>
    <w:lvl w:ilvl="2">
      <w:start w:val="1"/>
      <w:numFmt w:val="decimal"/>
      <w:lvlText w:val="%1.%2.%3"/>
      <w:lvlJc w:val="left"/>
      <w:pPr>
        <w:tabs>
          <w:tab w:val="num" w:pos="1280"/>
        </w:tabs>
        <w:ind w:left="1280" w:hanging="720"/>
      </w:pPr>
      <w:rPr>
        <w:rFonts w:hint="default"/>
      </w:rPr>
    </w:lvl>
    <w:lvl w:ilvl="3">
      <w:start w:val="1"/>
      <w:numFmt w:val="decimal"/>
      <w:lvlText w:val="%1.%2.%3.%4"/>
      <w:lvlJc w:val="left"/>
      <w:pPr>
        <w:tabs>
          <w:tab w:val="num" w:pos="1920"/>
        </w:tabs>
        <w:ind w:left="1920" w:hanging="1080"/>
      </w:pPr>
      <w:rPr>
        <w:rFonts w:hint="default"/>
      </w:rPr>
    </w:lvl>
    <w:lvl w:ilvl="4">
      <w:start w:val="1"/>
      <w:numFmt w:val="decimal"/>
      <w:lvlText w:val="%1.%2.%3.%4.%5"/>
      <w:lvlJc w:val="left"/>
      <w:pPr>
        <w:tabs>
          <w:tab w:val="num" w:pos="2200"/>
        </w:tabs>
        <w:ind w:left="2200" w:hanging="1080"/>
      </w:pPr>
      <w:rPr>
        <w:rFonts w:hint="default"/>
      </w:rPr>
    </w:lvl>
    <w:lvl w:ilvl="5">
      <w:start w:val="1"/>
      <w:numFmt w:val="decimal"/>
      <w:lvlText w:val="%1.%2.%3.%4.%5.%6"/>
      <w:lvlJc w:val="left"/>
      <w:pPr>
        <w:tabs>
          <w:tab w:val="num" w:pos="2840"/>
        </w:tabs>
        <w:ind w:left="2840" w:hanging="1440"/>
      </w:pPr>
      <w:rPr>
        <w:rFonts w:hint="default"/>
      </w:rPr>
    </w:lvl>
    <w:lvl w:ilvl="6">
      <w:start w:val="1"/>
      <w:numFmt w:val="decimal"/>
      <w:lvlText w:val="%1.%2.%3.%4.%5.%6.%7"/>
      <w:lvlJc w:val="left"/>
      <w:pPr>
        <w:tabs>
          <w:tab w:val="num" w:pos="3120"/>
        </w:tabs>
        <w:ind w:left="3120" w:hanging="1440"/>
      </w:pPr>
      <w:rPr>
        <w:rFonts w:hint="default"/>
      </w:rPr>
    </w:lvl>
    <w:lvl w:ilvl="7">
      <w:start w:val="1"/>
      <w:numFmt w:val="decimal"/>
      <w:lvlText w:val="%1.%2.%3.%4.%5.%6.%7.%8"/>
      <w:lvlJc w:val="left"/>
      <w:pPr>
        <w:tabs>
          <w:tab w:val="num" w:pos="3760"/>
        </w:tabs>
        <w:ind w:left="3760" w:hanging="1800"/>
      </w:pPr>
      <w:rPr>
        <w:rFonts w:hint="default"/>
      </w:rPr>
    </w:lvl>
    <w:lvl w:ilvl="8">
      <w:start w:val="1"/>
      <w:numFmt w:val="decimal"/>
      <w:lvlText w:val="%1.%2.%3.%4.%5.%6.%7.%8.%9"/>
      <w:lvlJc w:val="left"/>
      <w:pPr>
        <w:tabs>
          <w:tab w:val="num" w:pos="4400"/>
        </w:tabs>
        <w:ind w:left="4400" w:hanging="2160"/>
      </w:pPr>
      <w:rPr>
        <w:rFonts w:hint="default"/>
      </w:rPr>
    </w:lvl>
  </w:abstractNum>
  <w:abstractNum w:abstractNumId="32" w15:restartNumberingAfterBreak="0">
    <w:nsid w:val="7EA838EB"/>
    <w:multiLevelType w:val="multilevel"/>
    <w:tmpl w:val="EBB2D004"/>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19"/>
        </w:tabs>
        <w:ind w:left="719" w:hanging="360"/>
      </w:pPr>
      <w:rPr>
        <w:rFonts w:hint="default"/>
        <w:b w:val="0"/>
      </w:rPr>
    </w:lvl>
    <w:lvl w:ilvl="2">
      <w:start w:val="1"/>
      <w:numFmt w:val="decimal"/>
      <w:isLgl/>
      <w:lvlText w:val="%1.%2.%3"/>
      <w:lvlJc w:val="left"/>
      <w:pPr>
        <w:tabs>
          <w:tab w:val="num" w:pos="1438"/>
        </w:tabs>
        <w:ind w:left="1438" w:hanging="720"/>
      </w:pPr>
      <w:rPr>
        <w:rFonts w:hint="default"/>
      </w:rPr>
    </w:lvl>
    <w:lvl w:ilvl="3">
      <w:start w:val="1"/>
      <w:numFmt w:val="decimal"/>
      <w:isLgl/>
      <w:lvlText w:val="%1.%2.%3.%4"/>
      <w:lvlJc w:val="left"/>
      <w:pPr>
        <w:tabs>
          <w:tab w:val="num" w:pos="2157"/>
        </w:tabs>
        <w:ind w:left="2157" w:hanging="1080"/>
      </w:pPr>
      <w:rPr>
        <w:rFonts w:hint="default"/>
      </w:rPr>
    </w:lvl>
    <w:lvl w:ilvl="4">
      <w:start w:val="1"/>
      <w:numFmt w:val="decimal"/>
      <w:isLgl/>
      <w:lvlText w:val="%1.%2.%3.%4.%5"/>
      <w:lvlJc w:val="left"/>
      <w:pPr>
        <w:tabs>
          <w:tab w:val="num" w:pos="2516"/>
        </w:tabs>
        <w:ind w:left="2516" w:hanging="1080"/>
      </w:pPr>
      <w:rPr>
        <w:rFonts w:hint="default"/>
      </w:rPr>
    </w:lvl>
    <w:lvl w:ilvl="5">
      <w:start w:val="1"/>
      <w:numFmt w:val="decimal"/>
      <w:isLgl/>
      <w:lvlText w:val="%1.%2.%3.%4.%5.%6"/>
      <w:lvlJc w:val="left"/>
      <w:pPr>
        <w:tabs>
          <w:tab w:val="num" w:pos="3235"/>
        </w:tabs>
        <w:ind w:left="3235" w:hanging="1440"/>
      </w:pPr>
      <w:rPr>
        <w:rFonts w:hint="default"/>
      </w:rPr>
    </w:lvl>
    <w:lvl w:ilvl="6">
      <w:start w:val="1"/>
      <w:numFmt w:val="decimal"/>
      <w:isLgl/>
      <w:lvlText w:val="%1.%2.%3.%4.%5.%6.%7"/>
      <w:lvlJc w:val="left"/>
      <w:pPr>
        <w:tabs>
          <w:tab w:val="num" w:pos="3594"/>
        </w:tabs>
        <w:ind w:left="3594" w:hanging="1440"/>
      </w:pPr>
      <w:rPr>
        <w:rFonts w:hint="default"/>
      </w:rPr>
    </w:lvl>
    <w:lvl w:ilvl="7">
      <w:start w:val="1"/>
      <w:numFmt w:val="decimal"/>
      <w:isLgl/>
      <w:lvlText w:val="%1.%2.%3.%4.%5.%6.%7.%8"/>
      <w:lvlJc w:val="left"/>
      <w:pPr>
        <w:tabs>
          <w:tab w:val="num" w:pos="4313"/>
        </w:tabs>
        <w:ind w:left="4313" w:hanging="1800"/>
      </w:pPr>
      <w:rPr>
        <w:rFonts w:hint="default"/>
      </w:rPr>
    </w:lvl>
    <w:lvl w:ilvl="8">
      <w:start w:val="1"/>
      <w:numFmt w:val="decimal"/>
      <w:isLgl/>
      <w:lvlText w:val="%1.%2.%3.%4.%5.%6.%7.%8.%9"/>
      <w:lvlJc w:val="left"/>
      <w:pPr>
        <w:tabs>
          <w:tab w:val="num" w:pos="5032"/>
        </w:tabs>
        <w:ind w:left="5032" w:hanging="2160"/>
      </w:pPr>
      <w:rPr>
        <w:rFonts w:hint="default"/>
      </w:rPr>
    </w:lvl>
  </w:abstractNum>
  <w:num w:numId="1" w16cid:durableId="466627495">
    <w:abstractNumId w:val="4"/>
  </w:num>
  <w:num w:numId="2" w16cid:durableId="108554173">
    <w:abstractNumId w:val="6"/>
  </w:num>
  <w:num w:numId="3" w16cid:durableId="954991764">
    <w:abstractNumId w:val="11"/>
  </w:num>
  <w:num w:numId="4" w16cid:durableId="1627733505">
    <w:abstractNumId w:val="18"/>
  </w:num>
  <w:num w:numId="5" w16cid:durableId="902257576">
    <w:abstractNumId w:val="15"/>
  </w:num>
  <w:num w:numId="6" w16cid:durableId="60176446">
    <w:abstractNumId w:val="30"/>
  </w:num>
  <w:num w:numId="7" w16cid:durableId="730929194">
    <w:abstractNumId w:val="26"/>
  </w:num>
  <w:num w:numId="8" w16cid:durableId="1021319548">
    <w:abstractNumId w:val="27"/>
  </w:num>
  <w:num w:numId="9" w16cid:durableId="596444162">
    <w:abstractNumId w:val="23"/>
  </w:num>
  <w:num w:numId="10" w16cid:durableId="1693140333">
    <w:abstractNumId w:val="32"/>
  </w:num>
  <w:num w:numId="11" w16cid:durableId="1972204872">
    <w:abstractNumId w:val="31"/>
  </w:num>
  <w:num w:numId="12" w16cid:durableId="1602376381">
    <w:abstractNumId w:val="24"/>
  </w:num>
  <w:num w:numId="13" w16cid:durableId="1908763707">
    <w:abstractNumId w:val="14"/>
  </w:num>
  <w:num w:numId="14" w16cid:durableId="1605916647">
    <w:abstractNumId w:val="1"/>
  </w:num>
  <w:num w:numId="15" w16cid:durableId="475025993">
    <w:abstractNumId w:val="3"/>
  </w:num>
  <w:num w:numId="16" w16cid:durableId="205916416">
    <w:abstractNumId w:val="16"/>
  </w:num>
  <w:num w:numId="17" w16cid:durableId="1758477535">
    <w:abstractNumId w:val="9"/>
  </w:num>
  <w:num w:numId="18" w16cid:durableId="401761553">
    <w:abstractNumId w:val="7"/>
  </w:num>
  <w:num w:numId="19" w16cid:durableId="1694764705">
    <w:abstractNumId w:val="12"/>
  </w:num>
  <w:num w:numId="20" w16cid:durableId="1154220123">
    <w:abstractNumId w:val="13"/>
  </w:num>
  <w:num w:numId="21" w16cid:durableId="1818766863">
    <w:abstractNumId w:val="8"/>
  </w:num>
  <w:num w:numId="22" w16cid:durableId="1948930393">
    <w:abstractNumId w:val="17"/>
  </w:num>
  <w:num w:numId="23" w16cid:durableId="1497107030">
    <w:abstractNumId w:val="28"/>
  </w:num>
  <w:num w:numId="24" w16cid:durableId="1115559560">
    <w:abstractNumId w:val="25"/>
  </w:num>
  <w:num w:numId="25" w16cid:durableId="1788892044">
    <w:abstractNumId w:val="0"/>
  </w:num>
  <w:num w:numId="26" w16cid:durableId="2089884002">
    <w:abstractNumId w:val="2"/>
  </w:num>
  <w:num w:numId="27" w16cid:durableId="729888912">
    <w:abstractNumId w:val="21"/>
  </w:num>
  <w:num w:numId="28" w16cid:durableId="809639540">
    <w:abstractNumId w:val="19"/>
  </w:num>
  <w:num w:numId="29" w16cid:durableId="1214997161">
    <w:abstractNumId w:val="5"/>
  </w:num>
  <w:num w:numId="30" w16cid:durableId="2050840667">
    <w:abstractNumId w:val="22"/>
  </w:num>
  <w:num w:numId="31" w16cid:durableId="1389839638">
    <w:abstractNumId w:val="20"/>
  </w:num>
  <w:num w:numId="32" w16cid:durableId="1141074733">
    <w:abstractNumId w:val="29"/>
  </w:num>
  <w:num w:numId="33" w16cid:durableId="7836209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D0"/>
    <w:rsid w:val="00000CC6"/>
    <w:rsid w:val="000061D9"/>
    <w:rsid w:val="00007845"/>
    <w:rsid w:val="000136EA"/>
    <w:rsid w:val="00020ED1"/>
    <w:rsid w:val="00023C86"/>
    <w:rsid w:val="00034B2B"/>
    <w:rsid w:val="00041157"/>
    <w:rsid w:val="00047110"/>
    <w:rsid w:val="00051ECA"/>
    <w:rsid w:val="0007187F"/>
    <w:rsid w:val="00076484"/>
    <w:rsid w:val="0008104E"/>
    <w:rsid w:val="000838E7"/>
    <w:rsid w:val="00086329"/>
    <w:rsid w:val="000967A5"/>
    <w:rsid w:val="000D0D73"/>
    <w:rsid w:val="000D44E1"/>
    <w:rsid w:val="000E39DF"/>
    <w:rsid w:val="000F2464"/>
    <w:rsid w:val="000F68D0"/>
    <w:rsid w:val="001215D4"/>
    <w:rsid w:val="00147D67"/>
    <w:rsid w:val="00154BAD"/>
    <w:rsid w:val="00165736"/>
    <w:rsid w:val="001851E4"/>
    <w:rsid w:val="00185465"/>
    <w:rsid w:val="001A3ACF"/>
    <w:rsid w:val="001A5B40"/>
    <w:rsid w:val="001C68C4"/>
    <w:rsid w:val="001D4377"/>
    <w:rsid w:val="001D5210"/>
    <w:rsid w:val="001E04B4"/>
    <w:rsid w:val="001F4494"/>
    <w:rsid w:val="002135C5"/>
    <w:rsid w:val="002426AF"/>
    <w:rsid w:val="002513B2"/>
    <w:rsid w:val="002564DA"/>
    <w:rsid w:val="00262504"/>
    <w:rsid w:val="002810ED"/>
    <w:rsid w:val="0028206A"/>
    <w:rsid w:val="00294DDB"/>
    <w:rsid w:val="0029687A"/>
    <w:rsid w:val="002A37E1"/>
    <w:rsid w:val="002A5392"/>
    <w:rsid w:val="002A6EEF"/>
    <w:rsid w:val="002B1255"/>
    <w:rsid w:val="002B1411"/>
    <w:rsid w:val="002B6438"/>
    <w:rsid w:val="002D03CC"/>
    <w:rsid w:val="002D1EAD"/>
    <w:rsid w:val="002D7E06"/>
    <w:rsid w:val="002E1A70"/>
    <w:rsid w:val="002F03A5"/>
    <w:rsid w:val="002F21BF"/>
    <w:rsid w:val="002F4E6E"/>
    <w:rsid w:val="00300F2B"/>
    <w:rsid w:val="00301CC4"/>
    <w:rsid w:val="00302A55"/>
    <w:rsid w:val="00311E05"/>
    <w:rsid w:val="003132D2"/>
    <w:rsid w:val="00315B95"/>
    <w:rsid w:val="00320755"/>
    <w:rsid w:val="003219A6"/>
    <w:rsid w:val="00322A4E"/>
    <w:rsid w:val="0032512F"/>
    <w:rsid w:val="0032712C"/>
    <w:rsid w:val="003519E4"/>
    <w:rsid w:val="00357F75"/>
    <w:rsid w:val="0036298F"/>
    <w:rsid w:val="0037505B"/>
    <w:rsid w:val="00376DF4"/>
    <w:rsid w:val="003949DE"/>
    <w:rsid w:val="003956F2"/>
    <w:rsid w:val="00397B72"/>
    <w:rsid w:val="003A2A40"/>
    <w:rsid w:val="003A31A9"/>
    <w:rsid w:val="003A325F"/>
    <w:rsid w:val="003A604F"/>
    <w:rsid w:val="003B415C"/>
    <w:rsid w:val="003B445D"/>
    <w:rsid w:val="003D15DF"/>
    <w:rsid w:val="003E3B4D"/>
    <w:rsid w:val="003F02A7"/>
    <w:rsid w:val="003F3240"/>
    <w:rsid w:val="00403416"/>
    <w:rsid w:val="00425ACA"/>
    <w:rsid w:val="00427DCB"/>
    <w:rsid w:val="00427EB2"/>
    <w:rsid w:val="0043095D"/>
    <w:rsid w:val="00432F13"/>
    <w:rsid w:val="00441422"/>
    <w:rsid w:val="0044185A"/>
    <w:rsid w:val="004445E7"/>
    <w:rsid w:val="0044505E"/>
    <w:rsid w:val="00445D5F"/>
    <w:rsid w:val="004568FC"/>
    <w:rsid w:val="004601EF"/>
    <w:rsid w:val="00464256"/>
    <w:rsid w:val="0047655A"/>
    <w:rsid w:val="00481F03"/>
    <w:rsid w:val="00492638"/>
    <w:rsid w:val="004937B3"/>
    <w:rsid w:val="004A018A"/>
    <w:rsid w:val="004A2796"/>
    <w:rsid w:val="004A4727"/>
    <w:rsid w:val="004B2E06"/>
    <w:rsid w:val="004B3066"/>
    <w:rsid w:val="004B434B"/>
    <w:rsid w:val="004D66D8"/>
    <w:rsid w:val="004E18DF"/>
    <w:rsid w:val="005033B7"/>
    <w:rsid w:val="00512BEB"/>
    <w:rsid w:val="00513DC7"/>
    <w:rsid w:val="00522125"/>
    <w:rsid w:val="00547E44"/>
    <w:rsid w:val="00553B78"/>
    <w:rsid w:val="005558C7"/>
    <w:rsid w:val="005563AD"/>
    <w:rsid w:val="00564806"/>
    <w:rsid w:val="005652AC"/>
    <w:rsid w:val="0057414C"/>
    <w:rsid w:val="00584FB6"/>
    <w:rsid w:val="00590B72"/>
    <w:rsid w:val="0059261A"/>
    <w:rsid w:val="005A0606"/>
    <w:rsid w:val="005A2A6F"/>
    <w:rsid w:val="005B087C"/>
    <w:rsid w:val="005B15F1"/>
    <w:rsid w:val="005B585F"/>
    <w:rsid w:val="005B75D4"/>
    <w:rsid w:val="005B7B2D"/>
    <w:rsid w:val="005D5E88"/>
    <w:rsid w:val="005D751D"/>
    <w:rsid w:val="005E1E48"/>
    <w:rsid w:val="005E7F35"/>
    <w:rsid w:val="005F65AC"/>
    <w:rsid w:val="006238A5"/>
    <w:rsid w:val="00626124"/>
    <w:rsid w:val="00626CCC"/>
    <w:rsid w:val="00627637"/>
    <w:rsid w:val="00634A55"/>
    <w:rsid w:val="00634B8F"/>
    <w:rsid w:val="00637CF3"/>
    <w:rsid w:val="006404D1"/>
    <w:rsid w:val="00643ED9"/>
    <w:rsid w:val="00647D30"/>
    <w:rsid w:val="00653B17"/>
    <w:rsid w:val="00661F97"/>
    <w:rsid w:val="00666240"/>
    <w:rsid w:val="006766D6"/>
    <w:rsid w:val="006831B4"/>
    <w:rsid w:val="006835B9"/>
    <w:rsid w:val="006921D8"/>
    <w:rsid w:val="00697DD9"/>
    <w:rsid w:val="006B4FA0"/>
    <w:rsid w:val="006C6026"/>
    <w:rsid w:val="006D1DA6"/>
    <w:rsid w:val="006E088D"/>
    <w:rsid w:val="006E0FF5"/>
    <w:rsid w:val="006E3003"/>
    <w:rsid w:val="006E3845"/>
    <w:rsid w:val="006F43CC"/>
    <w:rsid w:val="00704CE2"/>
    <w:rsid w:val="007139CA"/>
    <w:rsid w:val="00714AE2"/>
    <w:rsid w:val="007158BE"/>
    <w:rsid w:val="007163C6"/>
    <w:rsid w:val="00731E7C"/>
    <w:rsid w:val="007407C4"/>
    <w:rsid w:val="00742DEE"/>
    <w:rsid w:val="007447A8"/>
    <w:rsid w:val="007466F6"/>
    <w:rsid w:val="0076118A"/>
    <w:rsid w:val="00785DB8"/>
    <w:rsid w:val="007A2404"/>
    <w:rsid w:val="007B6F0B"/>
    <w:rsid w:val="007D177B"/>
    <w:rsid w:val="007D3978"/>
    <w:rsid w:val="007D4DC3"/>
    <w:rsid w:val="007E7742"/>
    <w:rsid w:val="00812F47"/>
    <w:rsid w:val="0081647F"/>
    <w:rsid w:val="008165D9"/>
    <w:rsid w:val="00827D41"/>
    <w:rsid w:val="00830828"/>
    <w:rsid w:val="00835E4B"/>
    <w:rsid w:val="00840727"/>
    <w:rsid w:val="00853311"/>
    <w:rsid w:val="008547BC"/>
    <w:rsid w:val="00854E8B"/>
    <w:rsid w:val="008608F9"/>
    <w:rsid w:val="00865853"/>
    <w:rsid w:val="00870063"/>
    <w:rsid w:val="00871BF4"/>
    <w:rsid w:val="0088245A"/>
    <w:rsid w:val="008826E0"/>
    <w:rsid w:val="008871A3"/>
    <w:rsid w:val="008A3B5D"/>
    <w:rsid w:val="008A4C6B"/>
    <w:rsid w:val="008B347D"/>
    <w:rsid w:val="008B6716"/>
    <w:rsid w:val="008C72E9"/>
    <w:rsid w:val="008F188C"/>
    <w:rsid w:val="008F1CDA"/>
    <w:rsid w:val="008F4FD9"/>
    <w:rsid w:val="008F6EB4"/>
    <w:rsid w:val="00904310"/>
    <w:rsid w:val="009127D7"/>
    <w:rsid w:val="00913359"/>
    <w:rsid w:val="00914737"/>
    <w:rsid w:val="00914A4B"/>
    <w:rsid w:val="00923055"/>
    <w:rsid w:val="00936D01"/>
    <w:rsid w:val="00937A8B"/>
    <w:rsid w:val="0094774D"/>
    <w:rsid w:val="00954362"/>
    <w:rsid w:val="00964A2D"/>
    <w:rsid w:val="00986B29"/>
    <w:rsid w:val="00990D0E"/>
    <w:rsid w:val="009910E4"/>
    <w:rsid w:val="00994C32"/>
    <w:rsid w:val="009A0288"/>
    <w:rsid w:val="009B3600"/>
    <w:rsid w:val="009B6F99"/>
    <w:rsid w:val="009C29C0"/>
    <w:rsid w:val="009C7F48"/>
    <w:rsid w:val="009E2140"/>
    <w:rsid w:val="009E6819"/>
    <w:rsid w:val="009F6A22"/>
    <w:rsid w:val="009F7AC1"/>
    <w:rsid w:val="00A023FA"/>
    <w:rsid w:val="00A03DD3"/>
    <w:rsid w:val="00A03F36"/>
    <w:rsid w:val="00A0742C"/>
    <w:rsid w:val="00A12EE6"/>
    <w:rsid w:val="00A13B7D"/>
    <w:rsid w:val="00A16045"/>
    <w:rsid w:val="00A2558E"/>
    <w:rsid w:val="00A31AC2"/>
    <w:rsid w:val="00A36BD0"/>
    <w:rsid w:val="00A41DD9"/>
    <w:rsid w:val="00A430F5"/>
    <w:rsid w:val="00A43A9E"/>
    <w:rsid w:val="00A46D9F"/>
    <w:rsid w:val="00A47920"/>
    <w:rsid w:val="00A554F2"/>
    <w:rsid w:val="00A65A90"/>
    <w:rsid w:val="00A719AD"/>
    <w:rsid w:val="00A72835"/>
    <w:rsid w:val="00A760F0"/>
    <w:rsid w:val="00A832F2"/>
    <w:rsid w:val="00A83B8F"/>
    <w:rsid w:val="00A93D4B"/>
    <w:rsid w:val="00A94BAC"/>
    <w:rsid w:val="00A9717E"/>
    <w:rsid w:val="00AA2915"/>
    <w:rsid w:val="00AA3B79"/>
    <w:rsid w:val="00AD545A"/>
    <w:rsid w:val="00AD79E1"/>
    <w:rsid w:val="00AE1E35"/>
    <w:rsid w:val="00AF0889"/>
    <w:rsid w:val="00B0034C"/>
    <w:rsid w:val="00B05898"/>
    <w:rsid w:val="00B1369B"/>
    <w:rsid w:val="00B156BA"/>
    <w:rsid w:val="00B16CD7"/>
    <w:rsid w:val="00B221F3"/>
    <w:rsid w:val="00B238A9"/>
    <w:rsid w:val="00B251C9"/>
    <w:rsid w:val="00B32294"/>
    <w:rsid w:val="00B33A25"/>
    <w:rsid w:val="00B35BED"/>
    <w:rsid w:val="00B44957"/>
    <w:rsid w:val="00B460EB"/>
    <w:rsid w:val="00B4647D"/>
    <w:rsid w:val="00B51C25"/>
    <w:rsid w:val="00B5273E"/>
    <w:rsid w:val="00B61B49"/>
    <w:rsid w:val="00B66CAA"/>
    <w:rsid w:val="00B70CF1"/>
    <w:rsid w:val="00B7252D"/>
    <w:rsid w:val="00B83637"/>
    <w:rsid w:val="00B970B1"/>
    <w:rsid w:val="00BC2967"/>
    <w:rsid w:val="00BC3244"/>
    <w:rsid w:val="00BC525C"/>
    <w:rsid w:val="00BC6AB8"/>
    <w:rsid w:val="00BD51B5"/>
    <w:rsid w:val="00BE2CCE"/>
    <w:rsid w:val="00BF1986"/>
    <w:rsid w:val="00C06622"/>
    <w:rsid w:val="00C1216C"/>
    <w:rsid w:val="00C14EFC"/>
    <w:rsid w:val="00C15250"/>
    <w:rsid w:val="00C1793C"/>
    <w:rsid w:val="00C220F9"/>
    <w:rsid w:val="00C22F0D"/>
    <w:rsid w:val="00C3057B"/>
    <w:rsid w:val="00C37885"/>
    <w:rsid w:val="00C46BF8"/>
    <w:rsid w:val="00C470DB"/>
    <w:rsid w:val="00C5193C"/>
    <w:rsid w:val="00C56D47"/>
    <w:rsid w:val="00C5731E"/>
    <w:rsid w:val="00C61094"/>
    <w:rsid w:val="00C61A73"/>
    <w:rsid w:val="00C72A90"/>
    <w:rsid w:val="00C7453A"/>
    <w:rsid w:val="00C80FFD"/>
    <w:rsid w:val="00C8390B"/>
    <w:rsid w:val="00C85526"/>
    <w:rsid w:val="00C93468"/>
    <w:rsid w:val="00CA0280"/>
    <w:rsid w:val="00CA3601"/>
    <w:rsid w:val="00CA448A"/>
    <w:rsid w:val="00CC7D35"/>
    <w:rsid w:val="00CD2BF7"/>
    <w:rsid w:val="00D0091F"/>
    <w:rsid w:val="00D07962"/>
    <w:rsid w:val="00D15879"/>
    <w:rsid w:val="00D22311"/>
    <w:rsid w:val="00D25FDC"/>
    <w:rsid w:val="00D3132B"/>
    <w:rsid w:val="00D4396F"/>
    <w:rsid w:val="00D50631"/>
    <w:rsid w:val="00D619A2"/>
    <w:rsid w:val="00D70830"/>
    <w:rsid w:val="00D81A06"/>
    <w:rsid w:val="00D8742D"/>
    <w:rsid w:val="00D92FF8"/>
    <w:rsid w:val="00DA5E3D"/>
    <w:rsid w:val="00DB49BD"/>
    <w:rsid w:val="00DC7F8B"/>
    <w:rsid w:val="00DD0AC0"/>
    <w:rsid w:val="00DE643E"/>
    <w:rsid w:val="00E004EE"/>
    <w:rsid w:val="00E24D2C"/>
    <w:rsid w:val="00E615F1"/>
    <w:rsid w:val="00E62178"/>
    <w:rsid w:val="00E62DAC"/>
    <w:rsid w:val="00E66F69"/>
    <w:rsid w:val="00E70489"/>
    <w:rsid w:val="00E80D35"/>
    <w:rsid w:val="00E84CFE"/>
    <w:rsid w:val="00E87A7F"/>
    <w:rsid w:val="00E92A4E"/>
    <w:rsid w:val="00EA10C7"/>
    <w:rsid w:val="00EA1D0D"/>
    <w:rsid w:val="00EA7BAC"/>
    <w:rsid w:val="00EC77B7"/>
    <w:rsid w:val="00ED6D39"/>
    <w:rsid w:val="00EF2A76"/>
    <w:rsid w:val="00F11819"/>
    <w:rsid w:val="00F16102"/>
    <w:rsid w:val="00F17825"/>
    <w:rsid w:val="00F30B84"/>
    <w:rsid w:val="00F42B44"/>
    <w:rsid w:val="00F4401C"/>
    <w:rsid w:val="00F55141"/>
    <w:rsid w:val="00F615B2"/>
    <w:rsid w:val="00F61DC5"/>
    <w:rsid w:val="00F628A6"/>
    <w:rsid w:val="00F6594B"/>
    <w:rsid w:val="00F83033"/>
    <w:rsid w:val="00F917AF"/>
    <w:rsid w:val="00F93AD3"/>
    <w:rsid w:val="00FA103E"/>
    <w:rsid w:val="00FA49EF"/>
    <w:rsid w:val="00FC4EE3"/>
    <w:rsid w:val="00FC5D40"/>
    <w:rsid w:val="00FD2D6C"/>
    <w:rsid w:val="00FD48E7"/>
    <w:rsid w:val="00FD782A"/>
    <w:rsid w:val="00FE069A"/>
    <w:rsid w:val="00FE0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7C6FF"/>
  <w15:docId w15:val="{159E21BA-081D-4110-882E-808C72F3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1A73"/>
    <w:pPr>
      <w:widowControl w:val="0"/>
      <w:adjustRightInd w:val="0"/>
      <w:snapToGrid w:val="0"/>
      <w:spacing w:line="240" w:lineRule="atLeast"/>
      <w:jc w:val="both"/>
    </w:pPr>
    <w:rPr>
      <w:kern w:val="2"/>
      <w:sz w:val="21"/>
      <w:szCs w:val="24"/>
    </w:rPr>
  </w:style>
  <w:style w:type="paragraph" w:styleId="2">
    <w:name w:val="heading 2"/>
    <w:basedOn w:val="a"/>
    <w:next w:val="a0"/>
    <w:link w:val="20"/>
    <w:qFormat/>
    <w:rsid w:val="00A31AC2"/>
    <w:pPr>
      <w:keepNext/>
      <w:widowControl/>
      <w:numPr>
        <w:ilvl w:val="1"/>
        <w:numId w:val="26"/>
      </w:numPr>
      <w:adjustRightInd/>
      <w:snapToGrid/>
      <w:spacing w:after="240" w:line="380" w:lineRule="exact"/>
      <w:jc w:val="left"/>
      <w:outlineLvl w:val="1"/>
    </w:pPr>
    <w:rPr>
      <w:kern w:val="0"/>
      <w:sz w:val="26"/>
      <w:szCs w:val="20"/>
      <w:lang w:eastAsia="zh-TW"/>
    </w:rPr>
  </w:style>
  <w:style w:type="paragraph" w:styleId="3">
    <w:name w:val="heading 3"/>
    <w:basedOn w:val="a"/>
    <w:next w:val="a0"/>
    <w:link w:val="30"/>
    <w:qFormat/>
    <w:rsid w:val="00A31AC2"/>
    <w:pPr>
      <w:keepNext/>
      <w:widowControl/>
      <w:numPr>
        <w:ilvl w:val="2"/>
        <w:numId w:val="26"/>
      </w:numPr>
      <w:adjustRightInd/>
      <w:snapToGrid/>
      <w:spacing w:after="240" w:line="380" w:lineRule="exact"/>
      <w:jc w:val="left"/>
      <w:outlineLvl w:val="2"/>
    </w:pPr>
    <w:rPr>
      <w:kern w:val="0"/>
      <w:sz w:val="26"/>
      <w:szCs w:val="20"/>
      <w:lang w:eastAsia="zh-TW"/>
    </w:rPr>
  </w:style>
  <w:style w:type="paragraph" w:styleId="4">
    <w:name w:val="heading 4"/>
    <w:basedOn w:val="a"/>
    <w:next w:val="a0"/>
    <w:link w:val="40"/>
    <w:qFormat/>
    <w:rsid w:val="00A31AC2"/>
    <w:pPr>
      <w:keepNext/>
      <w:widowControl/>
      <w:numPr>
        <w:ilvl w:val="3"/>
        <w:numId w:val="26"/>
      </w:numPr>
      <w:adjustRightInd/>
      <w:snapToGrid/>
      <w:spacing w:after="240" w:line="380" w:lineRule="exact"/>
      <w:jc w:val="left"/>
      <w:outlineLvl w:val="3"/>
    </w:pPr>
    <w:rPr>
      <w:kern w:val="0"/>
      <w:sz w:val="26"/>
      <w:szCs w:val="20"/>
      <w:lang w:eastAsia="zh-TW"/>
    </w:rPr>
  </w:style>
  <w:style w:type="paragraph" w:styleId="5">
    <w:name w:val="heading 5"/>
    <w:basedOn w:val="a"/>
    <w:next w:val="a"/>
    <w:link w:val="50"/>
    <w:qFormat/>
    <w:rsid w:val="00A31AC2"/>
    <w:pPr>
      <w:widowControl/>
      <w:numPr>
        <w:ilvl w:val="4"/>
        <w:numId w:val="26"/>
      </w:numPr>
      <w:adjustRightInd/>
      <w:snapToGrid/>
      <w:spacing w:after="240" w:line="380" w:lineRule="exact"/>
      <w:jc w:val="left"/>
      <w:outlineLvl w:val="4"/>
    </w:pPr>
    <w:rPr>
      <w:kern w:val="0"/>
      <w:sz w:val="26"/>
      <w:szCs w:val="20"/>
      <w:lang w:eastAsia="zh-TW"/>
    </w:rPr>
  </w:style>
  <w:style w:type="paragraph" w:styleId="6">
    <w:name w:val="heading 6"/>
    <w:basedOn w:val="a"/>
    <w:next w:val="a0"/>
    <w:link w:val="60"/>
    <w:qFormat/>
    <w:rsid w:val="00A31AC2"/>
    <w:pPr>
      <w:keepNext/>
      <w:widowControl/>
      <w:numPr>
        <w:ilvl w:val="5"/>
        <w:numId w:val="26"/>
      </w:numPr>
      <w:adjustRightInd/>
      <w:snapToGrid/>
      <w:spacing w:after="240" w:line="380" w:lineRule="exact"/>
      <w:jc w:val="left"/>
      <w:outlineLvl w:val="5"/>
    </w:pPr>
    <w:rPr>
      <w:kern w:val="0"/>
      <w:sz w:val="26"/>
      <w:szCs w:val="20"/>
      <w:lang w:eastAsia="zh-TW"/>
    </w:rPr>
  </w:style>
  <w:style w:type="paragraph" w:styleId="7">
    <w:name w:val="heading 7"/>
    <w:basedOn w:val="a"/>
    <w:next w:val="a"/>
    <w:link w:val="70"/>
    <w:qFormat/>
    <w:rsid w:val="00A31AC2"/>
    <w:pPr>
      <w:keepNext/>
      <w:widowControl/>
      <w:numPr>
        <w:ilvl w:val="6"/>
        <w:numId w:val="26"/>
      </w:numPr>
      <w:adjustRightInd/>
      <w:snapToGrid/>
      <w:spacing w:after="240" w:line="380" w:lineRule="exact"/>
      <w:jc w:val="left"/>
      <w:outlineLvl w:val="6"/>
    </w:pPr>
    <w:rPr>
      <w:kern w:val="0"/>
      <w:sz w:val="26"/>
      <w:szCs w:val="20"/>
      <w:lang w:eastAsia="zh-TW"/>
    </w:rPr>
  </w:style>
  <w:style w:type="paragraph" w:styleId="8">
    <w:name w:val="heading 8"/>
    <w:basedOn w:val="a"/>
    <w:next w:val="a"/>
    <w:link w:val="80"/>
    <w:qFormat/>
    <w:rsid w:val="00A31AC2"/>
    <w:pPr>
      <w:keepNext/>
      <w:widowControl/>
      <w:numPr>
        <w:ilvl w:val="7"/>
        <w:numId w:val="26"/>
      </w:numPr>
      <w:adjustRightInd/>
      <w:snapToGrid/>
      <w:spacing w:after="240" w:line="380" w:lineRule="exact"/>
      <w:jc w:val="left"/>
      <w:outlineLvl w:val="7"/>
    </w:pPr>
    <w:rPr>
      <w:kern w:val="0"/>
      <w:sz w:val="26"/>
      <w:szCs w:val="20"/>
      <w:lang w:eastAsia="zh-TW"/>
    </w:rPr>
  </w:style>
  <w:style w:type="paragraph" w:styleId="9">
    <w:name w:val="heading 9"/>
    <w:basedOn w:val="a"/>
    <w:next w:val="a0"/>
    <w:link w:val="90"/>
    <w:qFormat/>
    <w:rsid w:val="00A31AC2"/>
    <w:pPr>
      <w:widowControl/>
      <w:numPr>
        <w:ilvl w:val="8"/>
        <w:numId w:val="26"/>
      </w:numPr>
      <w:tabs>
        <w:tab w:val="left" w:pos="1440"/>
      </w:tabs>
      <w:adjustRightInd/>
      <w:snapToGrid/>
      <w:spacing w:after="240" w:line="380" w:lineRule="exact"/>
      <w:jc w:val="left"/>
      <w:outlineLvl w:val="8"/>
    </w:pPr>
    <w:rPr>
      <w:kern w:val="0"/>
      <w:sz w:val="26"/>
      <w:szCs w:val="20"/>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C61A73"/>
    <w:pPr>
      <w:spacing w:after="120"/>
      <w:textAlignment w:val="baseline"/>
    </w:pPr>
    <w:rPr>
      <w:szCs w:val="20"/>
    </w:rPr>
  </w:style>
  <w:style w:type="paragraph" w:styleId="a4">
    <w:name w:val="Body Text Indent"/>
    <w:basedOn w:val="a"/>
    <w:rsid w:val="00C61A73"/>
    <w:pPr>
      <w:spacing w:line="240" w:lineRule="auto"/>
      <w:ind w:leftChars="133" w:left="279"/>
    </w:pPr>
    <w:rPr>
      <w:sz w:val="28"/>
    </w:rPr>
  </w:style>
  <w:style w:type="paragraph" w:customStyle="1" w:styleId="Char">
    <w:name w:val="Char"/>
    <w:basedOn w:val="a"/>
    <w:rsid w:val="005B087C"/>
    <w:pPr>
      <w:widowControl/>
      <w:adjustRightInd/>
      <w:snapToGrid/>
      <w:spacing w:after="160" w:line="240" w:lineRule="exact"/>
      <w:jc w:val="left"/>
    </w:pPr>
    <w:rPr>
      <w:rFonts w:ascii="Verdana" w:hAnsi="Verdana"/>
      <w:kern w:val="0"/>
      <w:sz w:val="20"/>
      <w:szCs w:val="20"/>
      <w:lang w:eastAsia="en-US"/>
    </w:rPr>
  </w:style>
  <w:style w:type="paragraph" w:styleId="a5">
    <w:name w:val="header"/>
    <w:basedOn w:val="a"/>
    <w:link w:val="a6"/>
    <w:rsid w:val="00A03DD3"/>
    <w:pPr>
      <w:pBdr>
        <w:bottom w:val="single" w:sz="6" w:space="1" w:color="auto"/>
      </w:pBdr>
      <w:tabs>
        <w:tab w:val="center" w:pos="4153"/>
        <w:tab w:val="right" w:pos="8306"/>
      </w:tabs>
      <w:jc w:val="center"/>
    </w:pPr>
    <w:rPr>
      <w:sz w:val="18"/>
      <w:szCs w:val="18"/>
    </w:rPr>
  </w:style>
  <w:style w:type="character" w:customStyle="1" w:styleId="a6">
    <w:name w:val="页眉 字符"/>
    <w:basedOn w:val="a1"/>
    <w:link w:val="a5"/>
    <w:rsid w:val="00A03DD3"/>
    <w:rPr>
      <w:kern w:val="2"/>
      <w:sz w:val="18"/>
      <w:szCs w:val="18"/>
    </w:rPr>
  </w:style>
  <w:style w:type="paragraph" w:styleId="a7">
    <w:name w:val="footer"/>
    <w:basedOn w:val="a"/>
    <w:link w:val="a8"/>
    <w:uiPriority w:val="99"/>
    <w:rsid w:val="00A03DD3"/>
    <w:pPr>
      <w:tabs>
        <w:tab w:val="center" w:pos="4153"/>
        <w:tab w:val="right" w:pos="8306"/>
      </w:tabs>
      <w:jc w:val="left"/>
    </w:pPr>
    <w:rPr>
      <w:sz w:val="18"/>
      <w:szCs w:val="18"/>
    </w:rPr>
  </w:style>
  <w:style w:type="character" w:customStyle="1" w:styleId="a8">
    <w:name w:val="页脚 字符"/>
    <w:basedOn w:val="a1"/>
    <w:link w:val="a7"/>
    <w:uiPriority w:val="99"/>
    <w:rsid w:val="00A03DD3"/>
    <w:rPr>
      <w:kern w:val="2"/>
      <w:sz w:val="18"/>
      <w:szCs w:val="18"/>
    </w:rPr>
  </w:style>
  <w:style w:type="paragraph" w:styleId="a9">
    <w:name w:val="Balloon Text"/>
    <w:basedOn w:val="a"/>
    <w:link w:val="aa"/>
    <w:rsid w:val="00A03DD3"/>
    <w:pPr>
      <w:spacing w:line="240" w:lineRule="auto"/>
    </w:pPr>
    <w:rPr>
      <w:sz w:val="18"/>
      <w:szCs w:val="18"/>
    </w:rPr>
  </w:style>
  <w:style w:type="character" w:customStyle="1" w:styleId="aa">
    <w:name w:val="批注框文本 字符"/>
    <w:basedOn w:val="a1"/>
    <w:link w:val="a9"/>
    <w:rsid w:val="00A03DD3"/>
    <w:rPr>
      <w:kern w:val="2"/>
      <w:sz w:val="18"/>
      <w:szCs w:val="18"/>
    </w:rPr>
  </w:style>
  <w:style w:type="paragraph" w:styleId="ab">
    <w:name w:val="List Paragraph"/>
    <w:basedOn w:val="a"/>
    <w:uiPriority w:val="34"/>
    <w:qFormat/>
    <w:rsid w:val="0036298F"/>
    <w:pPr>
      <w:ind w:firstLineChars="200" w:firstLine="420"/>
    </w:pPr>
  </w:style>
  <w:style w:type="paragraph" w:customStyle="1" w:styleId="LegalL1">
    <w:name w:val="Legal_L1"/>
    <w:basedOn w:val="a"/>
    <w:rsid w:val="00865853"/>
    <w:pPr>
      <w:widowControl/>
      <w:numPr>
        <w:numId w:val="22"/>
      </w:numPr>
      <w:adjustRightInd/>
      <w:snapToGrid/>
      <w:spacing w:after="240" w:line="240" w:lineRule="auto"/>
      <w:jc w:val="left"/>
      <w:outlineLvl w:val="0"/>
    </w:pPr>
    <w:rPr>
      <w:kern w:val="0"/>
      <w:sz w:val="24"/>
      <w:szCs w:val="20"/>
      <w:lang w:eastAsia="en-US"/>
    </w:rPr>
  </w:style>
  <w:style w:type="paragraph" w:customStyle="1" w:styleId="LegalL2">
    <w:name w:val="Legal_L2"/>
    <w:basedOn w:val="LegalL1"/>
    <w:rsid w:val="00865853"/>
    <w:pPr>
      <w:numPr>
        <w:ilvl w:val="1"/>
      </w:numPr>
      <w:tabs>
        <w:tab w:val="clear" w:pos="1440"/>
        <w:tab w:val="num" w:pos="360"/>
        <w:tab w:val="num" w:pos="855"/>
      </w:tabs>
      <w:ind w:left="855" w:hanging="435"/>
      <w:outlineLvl w:val="1"/>
    </w:pPr>
  </w:style>
  <w:style w:type="paragraph" w:customStyle="1" w:styleId="LegalL3">
    <w:name w:val="Legal_L3"/>
    <w:basedOn w:val="LegalL2"/>
    <w:rsid w:val="00865853"/>
    <w:pPr>
      <w:numPr>
        <w:ilvl w:val="2"/>
      </w:numPr>
      <w:tabs>
        <w:tab w:val="clear" w:pos="2160"/>
        <w:tab w:val="num" w:pos="360"/>
        <w:tab w:val="num" w:pos="855"/>
        <w:tab w:val="num" w:pos="1560"/>
      </w:tabs>
      <w:ind w:left="1560" w:hanging="720"/>
      <w:outlineLvl w:val="2"/>
    </w:pPr>
  </w:style>
  <w:style w:type="paragraph" w:customStyle="1" w:styleId="LegalL4">
    <w:name w:val="Legal_L4"/>
    <w:basedOn w:val="LegalL3"/>
    <w:rsid w:val="00865853"/>
    <w:pPr>
      <w:numPr>
        <w:ilvl w:val="3"/>
      </w:numPr>
      <w:tabs>
        <w:tab w:val="clear" w:pos="3168"/>
        <w:tab w:val="num" w:pos="360"/>
        <w:tab w:val="num" w:pos="855"/>
        <w:tab w:val="num" w:pos="1980"/>
      </w:tabs>
      <w:ind w:left="1980" w:hanging="720"/>
      <w:outlineLvl w:val="3"/>
    </w:pPr>
  </w:style>
  <w:style w:type="paragraph" w:customStyle="1" w:styleId="LegalL5">
    <w:name w:val="Legal_L5"/>
    <w:basedOn w:val="LegalL4"/>
    <w:rsid w:val="00865853"/>
    <w:pPr>
      <w:numPr>
        <w:ilvl w:val="4"/>
      </w:numPr>
      <w:tabs>
        <w:tab w:val="clear" w:pos="4320"/>
        <w:tab w:val="num" w:pos="360"/>
        <w:tab w:val="num" w:pos="855"/>
        <w:tab w:val="num" w:pos="2760"/>
      </w:tabs>
      <w:ind w:left="2760" w:hanging="1080"/>
      <w:outlineLvl w:val="4"/>
    </w:pPr>
  </w:style>
  <w:style w:type="paragraph" w:customStyle="1" w:styleId="LegalL6">
    <w:name w:val="Legal_L6"/>
    <w:basedOn w:val="LegalL5"/>
    <w:next w:val="a0"/>
    <w:rsid w:val="00865853"/>
    <w:pPr>
      <w:numPr>
        <w:ilvl w:val="5"/>
      </w:numPr>
      <w:tabs>
        <w:tab w:val="clear" w:pos="5040"/>
        <w:tab w:val="num" w:pos="360"/>
        <w:tab w:val="num" w:pos="855"/>
        <w:tab w:val="num" w:pos="3180"/>
      </w:tabs>
      <w:ind w:left="3180" w:hanging="1080"/>
      <w:outlineLvl w:val="5"/>
    </w:pPr>
  </w:style>
  <w:style w:type="paragraph" w:customStyle="1" w:styleId="LegalL7">
    <w:name w:val="Legal_L7"/>
    <w:basedOn w:val="LegalL6"/>
    <w:next w:val="a0"/>
    <w:rsid w:val="00865853"/>
    <w:pPr>
      <w:numPr>
        <w:ilvl w:val="6"/>
      </w:numPr>
      <w:tabs>
        <w:tab w:val="clear" w:pos="5760"/>
        <w:tab w:val="num" w:pos="360"/>
        <w:tab w:val="num" w:pos="855"/>
        <w:tab w:val="num" w:pos="3960"/>
      </w:tabs>
      <w:ind w:left="3960" w:hanging="1440"/>
      <w:outlineLvl w:val="6"/>
    </w:pPr>
  </w:style>
  <w:style w:type="paragraph" w:customStyle="1" w:styleId="LegalL8">
    <w:name w:val="Legal_L8"/>
    <w:basedOn w:val="LegalL7"/>
    <w:next w:val="a0"/>
    <w:rsid w:val="00865853"/>
    <w:pPr>
      <w:numPr>
        <w:ilvl w:val="7"/>
      </w:numPr>
      <w:tabs>
        <w:tab w:val="clear" w:pos="6480"/>
        <w:tab w:val="num" w:pos="360"/>
        <w:tab w:val="num" w:pos="855"/>
        <w:tab w:val="num" w:pos="4380"/>
      </w:tabs>
      <w:ind w:left="4380" w:hanging="1440"/>
      <w:outlineLvl w:val="7"/>
    </w:pPr>
  </w:style>
  <w:style w:type="character" w:customStyle="1" w:styleId="DeltaViewDelimiter">
    <w:name w:val="DeltaView Delimiter"/>
    <w:basedOn w:val="a1"/>
    <w:rsid w:val="009E2140"/>
    <w:rPr>
      <w:spacing w:val="0"/>
    </w:rPr>
  </w:style>
  <w:style w:type="character" w:customStyle="1" w:styleId="20">
    <w:name w:val="标题 2 字符"/>
    <w:basedOn w:val="a1"/>
    <w:link w:val="2"/>
    <w:rsid w:val="00A31AC2"/>
    <w:rPr>
      <w:sz w:val="26"/>
      <w:lang w:eastAsia="zh-TW"/>
    </w:rPr>
  </w:style>
  <w:style w:type="character" w:customStyle="1" w:styleId="30">
    <w:name w:val="标题 3 字符"/>
    <w:basedOn w:val="a1"/>
    <w:link w:val="3"/>
    <w:rsid w:val="00A31AC2"/>
    <w:rPr>
      <w:sz w:val="26"/>
      <w:lang w:eastAsia="zh-TW"/>
    </w:rPr>
  </w:style>
  <w:style w:type="character" w:customStyle="1" w:styleId="40">
    <w:name w:val="标题 4 字符"/>
    <w:basedOn w:val="a1"/>
    <w:link w:val="4"/>
    <w:rsid w:val="00A31AC2"/>
    <w:rPr>
      <w:sz w:val="26"/>
      <w:lang w:eastAsia="zh-TW"/>
    </w:rPr>
  </w:style>
  <w:style w:type="character" w:customStyle="1" w:styleId="50">
    <w:name w:val="标题 5 字符"/>
    <w:basedOn w:val="a1"/>
    <w:link w:val="5"/>
    <w:rsid w:val="00A31AC2"/>
    <w:rPr>
      <w:sz w:val="26"/>
      <w:lang w:eastAsia="zh-TW"/>
    </w:rPr>
  </w:style>
  <w:style w:type="character" w:customStyle="1" w:styleId="60">
    <w:name w:val="标题 6 字符"/>
    <w:basedOn w:val="a1"/>
    <w:link w:val="6"/>
    <w:rsid w:val="00A31AC2"/>
    <w:rPr>
      <w:sz w:val="26"/>
      <w:lang w:eastAsia="zh-TW"/>
    </w:rPr>
  </w:style>
  <w:style w:type="character" w:customStyle="1" w:styleId="70">
    <w:name w:val="标题 7 字符"/>
    <w:basedOn w:val="a1"/>
    <w:link w:val="7"/>
    <w:rsid w:val="00A31AC2"/>
    <w:rPr>
      <w:sz w:val="26"/>
      <w:lang w:eastAsia="zh-TW"/>
    </w:rPr>
  </w:style>
  <w:style w:type="character" w:customStyle="1" w:styleId="80">
    <w:name w:val="标题 8 字符"/>
    <w:basedOn w:val="a1"/>
    <w:link w:val="8"/>
    <w:rsid w:val="00A31AC2"/>
    <w:rPr>
      <w:sz w:val="26"/>
      <w:lang w:eastAsia="zh-TW"/>
    </w:rPr>
  </w:style>
  <w:style w:type="character" w:customStyle="1" w:styleId="90">
    <w:name w:val="标题 9 字符"/>
    <w:basedOn w:val="a1"/>
    <w:link w:val="9"/>
    <w:rsid w:val="00A31AC2"/>
    <w:rPr>
      <w:sz w:val="26"/>
      <w:lang w:eastAsia="zh-TW"/>
    </w:rPr>
  </w:style>
  <w:style w:type="paragraph" w:styleId="ac">
    <w:name w:val="Revision"/>
    <w:hidden/>
    <w:uiPriority w:val="99"/>
    <w:semiHidden/>
    <w:rsid w:val="00D4396F"/>
    <w:rPr>
      <w:kern w:val="2"/>
      <w:sz w:val="21"/>
      <w:szCs w:val="24"/>
    </w:rPr>
  </w:style>
  <w:style w:type="character" w:styleId="ad">
    <w:name w:val="annotation reference"/>
    <w:basedOn w:val="a1"/>
    <w:semiHidden/>
    <w:unhideWhenUsed/>
    <w:rsid w:val="00A03F36"/>
    <w:rPr>
      <w:sz w:val="21"/>
      <w:szCs w:val="21"/>
    </w:rPr>
  </w:style>
  <w:style w:type="paragraph" w:styleId="ae">
    <w:name w:val="annotation text"/>
    <w:basedOn w:val="a"/>
    <w:link w:val="af"/>
    <w:semiHidden/>
    <w:unhideWhenUsed/>
    <w:rsid w:val="00A03F36"/>
    <w:pPr>
      <w:jc w:val="left"/>
    </w:pPr>
  </w:style>
  <w:style w:type="character" w:customStyle="1" w:styleId="af">
    <w:name w:val="批注文字 字符"/>
    <w:basedOn w:val="a1"/>
    <w:link w:val="ae"/>
    <w:semiHidden/>
    <w:rsid w:val="00A03F36"/>
    <w:rPr>
      <w:kern w:val="2"/>
      <w:sz w:val="21"/>
      <w:szCs w:val="24"/>
    </w:rPr>
  </w:style>
  <w:style w:type="paragraph" w:styleId="af0">
    <w:name w:val="annotation subject"/>
    <w:basedOn w:val="ae"/>
    <w:next w:val="ae"/>
    <w:link w:val="af1"/>
    <w:semiHidden/>
    <w:unhideWhenUsed/>
    <w:rsid w:val="00A03F36"/>
    <w:rPr>
      <w:b/>
      <w:bCs/>
    </w:rPr>
  </w:style>
  <w:style w:type="character" w:customStyle="1" w:styleId="af1">
    <w:name w:val="批注主题 字符"/>
    <w:basedOn w:val="af"/>
    <w:link w:val="af0"/>
    <w:semiHidden/>
    <w:rsid w:val="00A03F36"/>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578</Words>
  <Characters>3299</Characters>
  <Application>Microsoft Office Word</Application>
  <DocSecurity>0</DocSecurity>
  <Lines>27</Lines>
  <Paragraphs>7</Paragraphs>
  <ScaleCrop>false</ScaleCrop>
  <Company>sky</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保密协议</dc:title>
  <dc:creator>shhm</dc:creator>
  <cp:lastModifiedBy>Luo Yue</cp:lastModifiedBy>
  <cp:revision>2</cp:revision>
  <dcterms:created xsi:type="dcterms:W3CDTF">2023-06-25T07:25:00Z</dcterms:created>
  <dcterms:modified xsi:type="dcterms:W3CDTF">2023-06-25T07:25:00Z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_IPGFID">
    <vt:lpwstr>[DocID]=29E6364B-4005-4DE8-873B-58FDC0DC90C4</vt:lpwstr>
  </op:property>
  <op:property fmtid="{D5CDD505-2E9C-101B-9397-08002B2CF9AE}" pid="3" name="_IPGFLOW_P-BCA9_E-1_FP-1_SP-1_CV-C5D421FD_CN-16F25346">
    <vt:lpwstr>OX/XzQqktHQoAMVXwEst90RgSJv2vUeQJ39tvO8OmQCRTp8Gy9UOp7lE48QfdVMRFqvTAsLb7Xm4fxuGkL4nmTcWdsRAJUMqprYVOEqYdSjkJfqWfArO11j2e11dLzo5jd9ODEALBdVar0Q425OQ8HBPt2xq5JZOLeaixWfXFMIZhcj17VWlSmdOowCEjrYQXwG7JnjxRc9OXMP0UjWm89gGKuQvTtd+sgcTBthVSRLkouCylbSmJDOYHx4QTjF</vt:lpwstr>
  </op:property>
  <op:property fmtid="{D5CDD505-2E9C-101B-9397-08002B2CF9AE}" pid="4" name="_IPGFLOW_P-BCA9_E-1_FP-1_SP-2_CV-988F9B9F_CN-CF92F818">
    <vt:lpwstr>GuKqe2rx+srd5pVPd7WV9qAjbYElpBuN62nQZwe8sPHn0N85a4lRJ2bjr5oVe8JMzIk/vHZm21/nRw8P6T0ZmwuA5oXJ9BbnaH/5M0dNv1+s=</vt:lpwstr>
  </op:property>
  <op:property fmtid="{D5CDD505-2E9C-101B-9397-08002B2CF9AE}" pid="5" name="_IPGFLOW_P-BCA9_E-0_FP-1_CV-2D4294F3_CN-BD6E1FD7">
    <vt:lpwstr>DPSPMK|3|364|2|0</vt:lpwstr>
  </op:property>
  <op:property fmtid="{D5CDD505-2E9C-101B-9397-08002B2CF9AE}" pid="6" name="_IPGFLOW_P-BCA9_E-1_FP-2_SP-1_CV-1214277_CN-E4F45010">
    <vt:lpwstr>unBR0cbBk4/1Pf9SG1HFjxtgkQ7blqZUbYfoLdx95rtVQ3fi18r3fTm7h4xJMqJf9ZW1oc2coE1uKZ7NkccBpr+ucCx2PPoIMOjoQiBCJpnzD3vCbyF/QStdH8iHroa/VAR+HGugGw2pq46w7IvInIaJRqgY7KHD+vITGv8931kAM+gcxMQXv827D7uitFbdM432OUAuLQzsTjwt/ZfwK0Vqh+3QfXkeGBz0QmHrEpcSQGTfPtF+kUCnKc5IEsE</vt:lpwstr>
  </op:property>
  <op:property fmtid="{D5CDD505-2E9C-101B-9397-08002B2CF9AE}" pid="7" name="_IPGFLOW_P-BCA9_E-1_FP-2_SP-2_CV-173A904A_CN-A4E13525">
    <vt:lpwstr>p5uRPQ88WyasUZn268BR0CSG5yS3/7CRVgnxCM+F5Yh8H0tnMtIOXVE7egZbLXc1mUHZA4l1bF6DGYvVILkFJaKv4a6bU4Ks9Ccl6yM3FvQcwFToTWpkPbKXdnXoUtVgF</vt:lpwstr>
  </op:property>
  <op:property fmtid="{D5CDD505-2E9C-101B-9397-08002B2CF9AE}" pid="8" name="_IPGFLOW_P-BCA9_E-0_FP-2_CV-1748F583_CN-9A392868">
    <vt:lpwstr>DPSPMK|3|384|2|0</vt:lpwstr>
  </op:property>
  <op:property fmtid="{D5CDD505-2E9C-101B-9397-08002B2CF9AE}" pid="9" name="_IPGFLOW_P-BCA9_E-0_CV-8BD6D882_CN-2E1B6F7E">
    <vt:lpwstr>DPFPMK|3|50|3|0</vt:lpwstr>
  </op:property>
  <op:property fmtid="{D5CDD505-2E9C-101B-9397-08002B2CF9AE}" pid="10" name="_IPGFLOW_P-BCA9_E-1_FP-3_SP-1_CV-1EC7ED01_CN-B6465D36">
    <vt:lpwstr>unBR0cbBk4/1Pf9SG1HFj+DJrsbckOY7XLjYmOPTgx0A1URD2gFleDhpDI1EsgCQZDwM/Abt6KNoTQfhC1c5RhFmql8MYCiWe4+3Fqqhwl1EKBgBQCCaTo63F3xGrd7pnZqvAyZLDM6He/aOWGJM0NKWRdrkLYqQatVtYaHlAkd6ms/+ef/C+6M9CgiCD8CXg/Pp+hU3x5LfPtFUIZTW0r8GcCp86j1YV9R8eKetvNmRwN0kLPbXgpgFPZZeyi2</vt:lpwstr>
  </op:property>
  <op:property fmtid="{D5CDD505-2E9C-101B-9397-08002B2CF9AE}" pid="11" name="_IPGFLOW_P-BCA9_E-1_FP-3_SP-2_CV-69F074E1_CN-FE342E9">
    <vt:lpwstr>ZGSmv7EXeYhv0FxSm8wnU3l9IHBf8A7Z8YB/3meeObbgxrH/yI48CTopWLwJtyhlYDG++srygbn7xB0UBeDwFX8+eZdGbmjNb9ugZOBUwHPs3icee3ZgzWgbZsvcCeh+86PQ/x1Km5htaKNmGjCPllmHLtE08AQ54yyiFMr/2v1OsPQfVZ7OYCJ8+MuiLw/FJqHKWugH8mKirpk0k8XTVHE2Iq+61Zt0Fqkiu2p7/wKKplawWFL6Dl3qpBItX20</vt:lpwstr>
  </op:property>
  <op:property fmtid="{D5CDD505-2E9C-101B-9397-08002B2CF9AE}" pid="12" name="_IPGFLOW_P-BCA9_E-1_FP-3_SP-3_CV-4C6975BD_CN-B0960587">
    <vt:lpwstr>oC</vt:lpwstr>
  </op:property>
  <op:property fmtid="{D5CDD505-2E9C-101B-9397-08002B2CF9AE}" pid="13" name="_IPGFLOW_P-BCA9_E-0_FP-3_CV-DD150EE6_CN-269C9589">
    <vt:lpwstr>DPSPMK|3|512|3|0</vt:lpwstr>
  </op:property>
</op:Properties>
</file>